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2D" w:rsidRPr="002A772D" w:rsidRDefault="002A772D" w:rsidP="002A772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A772D">
        <w:rPr>
          <w:b/>
          <w:sz w:val="36"/>
          <w:szCs w:val="36"/>
        </w:rPr>
        <w:t>CCTV Policy</w:t>
      </w:r>
    </w:p>
    <w:p w:rsidR="002A772D" w:rsidRDefault="002A772D" w:rsidP="002A772D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Accessing the data</w:t>
      </w:r>
    </w:p>
    <w:p w:rsidR="002A772D" w:rsidRDefault="002A772D" w:rsidP="002A772D">
      <w:pPr>
        <w:rPr>
          <w:sz w:val="24"/>
          <w:szCs w:val="24"/>
        </w:rPr>
      </w:pPr>
      <w:r>
        <w:rPr>
          <w:sz w:val="24"/>
          <w:szCs w:val="24"/>
        </w:rPr>
        <w:t>Data will only be accessed if an incident requires viewing of the recording. Any viewing will be conducted by:</w:t>
      </w:r>
    </w:p>
    <w:p w:rsidR="002A772D" w:rsidRPr="00A47EEF" w:rsidRDefault="002A772D" w:rsidP="002A77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7EEF">
        <w:rPr>
          <w:sz w:val="24"/>
          <w:szCs w:val="24"/>
        </w:rPr>
        <w:t>Alison Davies, Practice Manager,</w:t>
      </w:r>
    </w:p>
    <w:p w:rsidR="002A772D" w:rsidRDefault="002A772D" w:rsidP="002A77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7EEF">
        <w:rPr>
          <w:sz w:val="24"/>
          <w:szCs w:val="24"/>
        </w:rPr>
        <w:t xml:space="preserve">Joanne Collings-Jones, Deputy Practice Manager / IG Lead. </w:t>
      </w:r>
    </w:p>
    <w:p w:rsidR="002A772D" w:rsidRDefault="002A772D" w:rsidP="002A772D">
      <w:pPr>
        <w:pStyle w:val="ListParagraph"/>
        <w:rPr>
          <w:sz w:val="24"/>
          <w:szCs w:val="24"/>
        </w:rPr>
      </w:pPr>
    </w:p>
    <w:p w:rsidR="002A772D" w:rsidRPr="00A47EEF" w:rsidRDefault="002A772D" w:rsidP="002A772D">
      <w:pPr>
        <w:rPr>
          <w:b/>
          <w:sz w:val="24"/>
          <w:szCs w:val="24"/>
        </w:rPr>
      </w:pPr>
      <w:r w:rsidRPr="00A47EEF">
        <w:rPr>
          <w:b/>
          <w:sz w:val="24"/>
          <w:szCs w:val="24"/>
        </w:rPr>
        <w:t>Live viewing</w:t>
      </w:r>
    </w:p>
    <w:p w:rsidR="002A772D" w:rsidRDefault="002A772D" w:rsidP="002A772D">
      <w:pPr>
        <w:rPr>
          <w:sz w:val="24"/>
          <w:szCs w:val="24"/>
        </w:rPr>
      </w:pPr>
      <w:r>
        <w:rPr>
          <w:sz w:val="24"/>
          <w:szCs w:val="24"/>
        </w:rPr>
        <w:t xml:space="preserve">Monitoring in real time will only be conducted if we have reason to believe an incident is taking place; by activation of the burglar alarm, information from a staff member or neighbour, etc. This viewing will be conducted by </w:t>
      </w:r>
    </w:p>
    <w:p w:rsidR="002A772D" w:rsidRPr="00A47EEF" w:rsidRDefault="002A772D" w:rsidP="002A77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7EEF">
        <w:rPr>
          <w:sz w:val="24"/>
          <w:szCs w:val="24"/>
        </w:rPr>
        <w:t>Alison Davies, Practice Manager,</w:t>
      </w:r>
    </w:p>
    <w:p w:rsidR="002A772D" w:rsidRDefault="002A772D" w:rsidP="002A77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47EEF">
        <w:rPr>
          <w:sz w:val="24"/>
          <w:szCs w:val="24"/>
        </w:rPr>
        <w:t>Joanne Collings-Jones, Deputy Practice Manager / IG L</w:t>
      </w:r>
      <w:r>
        <w:rPr>
          <w:sz w:val="24"/>
          <w:szCs w:val="24"/>
        </w:rPr>
        <w:t>ead,</w:t>
      </w:r>
    </w:p>
    <w:p w:rsidR="002A772D" w:rsidRDefault="002A772D" w:rsidP="002A77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partner, or other suitable member of staff as delegated by one of the above.</w:t>
      </w:r>
    </w:p>
    <w:p w:rsidR="002A772D" w:rsidRDefault="002A772D" w:rsidP="002A772D">
      <w:pPr>
        <w:pStyle w:val="ListParagraph"/>
        <w:rPr>
          <w:sz w:val="24"/>
          <w:szCs w:val="24"/>
        </w:rPr>
      </w:pPr>
    </w:p>
    <w:p w:rsidR="002A772D" w:rsidRPr="00A47EEF" w:rsidRDefault="002A772D" w:rsidP="002A772D">
      <w:pPr>
        <w:rPr>
          <w:b/>
          <w:sz w:val="24"/>
          <w:szCs w:val="24"/>
        </w:rPr>
      </w:pPr>
      <w:r w:rsidRPr="00A47EEF">
        <w:rPr>
          <w:b/>
          <w:sz w:val="24"/>
          <w:szCs w:val="24"/>
        </w:rPr>
        <w:t>Recordings</w:t>
      </w:r>
    </w:p>
    <w:p w:rsidR="002A772D" w:rsidRPr="00A47EEF" w:rsidRDefault="002A772D" w:rsidP="002A772D">
      <w:pPr>
        <w:rPr>
          <w:sz w:val="24"/>
          <w:szCs w:val="24"/>
        </w:rPr>
      </w:pPr>
      <w:r>
        <w:rPr>
          <w:sz w:val="24"/>
          <w:szCs w:val="24"/>
        </w:rPr>
        <w:t xml:space="preserve">Data is stored for 1 month from the date it was recorded. Automatic deletion occurs afterwards. </w:t>
      </w:r>
    </w:p>
    <w:p w:rsidR="002A772D" w:rsidRDefault="002A772D" w:rsidP="002A772D">
      <w:pPr>
        <w:rPr>
          <w:b/>
          <w:sz w:val="24"/>
          <w:szCs w:val="24"/>
        </w:rPr>
      </w:pPr>
    </w:p>
    <w:p w:rsidR="002A772D" w:rsidRDefault="002A772D" w:rsidP="002A772D">
      <w:pPr>
        <w:rPr>
          <w:b/>
          <w:sz w:val="24"/>
          <w:szCs w:val="24"/>
        </w:rPr>
      </w:pPr>
      <w:r w:rsidRPr="004B5BB2">
        <w:rPr>
          <w:b/>
          <w:sz w:val="24"/>
          <w:szCs w:val="24"/>
        </w:rPr>
        <w:t>Patient / General public request for information</w:t>
      </w:r>
    </w:p>
    <w:p w:rsidR="002A772D" w:rsidRDefault="002A772D" w:rsidP="002A77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455F">
        <w:rPr>
          <w:sz w:val="24"/>
          <w:szCs w:val="24"/>
        </w:rPr>
        <w:t>The member of the public can make the request verbally, or in writing</w:t>
      </w:r>
      <w:r>
        <w:rPr>
          <w:sz w:val="24"/>
          <w:szCs w:val="24"/>
        </w:rPr>
        <w:t>,</w:t>
      </w:r>
    </w:p>
    <w:p w:rsidR="002A772D" w:rsidRDefault="002A772D" w:rsidP="002A77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Providing:</w:t>
      </w:r>
    </w:p>
    <w:p w:rsidR="002A772D" w:rsidRPr="0095455F" w:rsidRDefault="002A772D" w:rsidP="002A772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455F">
        <w:rPr>
          <w:sz w:val="24"/>
          <w:szCs w:val="24"/>
        </w:rPr>
        <w:t>A specific date and time</w:t>
      </w:r>
    </w:p>
    <w:p w:rsidR="002A772D" w:rsidRPr="0095455F" w:rsidRDefault="002A772D" w:rsidP="002A772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455F">
        <w:rPr>
          <w:sz w:val="24"/>
          <w:szCs w:val="24"/>
        </w:rPr>
        <w:t>Proof of your identity</w:t>
      </w:r>
    </w:p>
    <w:p w:rsidR="002A772D" w:rsidRPr="0095455F" w:rsidRDefault="002A772D" w:rsidP="002A772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5455F">
        <w:rPr>
          <w:sz w:val="24"/>
          <w:szCs w:val="24"/>
        </w:rPr>
        <w:t>A description of themselves, others (if applicable)</w:t>
      </w:r>
    </w:p>
    <w:p w:rsidR="002A772D" w:rsidRPr="0095455F" w:rsidRDefault="002A772D" w:rsidP="002A772D">
      <w:pPr>
        <w:rPr>
          <w:b/>
          <w:sz w:val="24"/>
          <w:szCs w:val="24"/>
        </w:rPr>
      </w:pPr>
      <w:r w:rsidRPr="0095455F">
        <w:rPr>
          <w:b/>
          <w:sz w:val="24"/>
          <w:szCs w:val="24"/>
        </w:rPr>
        <w:t>We can decline sharing footage if:</w:t>
      </w:r>
    </w:p>
    <w:p w:rsidR="002A772D" w:rsidRPr="0095455F" w:rsidRDefault="002A772D" w:rsidP="002A77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455F">
        <w:rPr>
          <w:sz w:val="24"/>
          <w:szCs w:val="24"/>
        </w:rPr>
        <w:t>other people can be seen in it</w:t>
      </w:r>
    </w:p>
    <w:p w:rsidR="002A772D" w:rsidRPr="0095455F" w:rsidRDefault="002A772D" w:rsidP="002A77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455F">
        <w:rPr>
          <w:sz w:val="24"/>
          <w:szCs w:val="24"/>
        </w:rPr>
        <w:t>they’re not able to edit out people to protect their identity</w:t>
      </w:r>
    </w:p>
    <w:p w:rsidR="002A772D" w:rsidRPr="0095455F" w:rsidRDefault="002A772D" w:rsidP="002A772D">
      <w:pPr>
        <w:rPr>
          <w:b/>
          <w:sz w:val="24"/>
          <w:szCs w:val="24"/>
        </w:rPr>
      </w:pPr>
      <w:r w:rsidRPr="0095455F">
        <w:rPr>
          <w:b/>
          <w:sz w:val="24"/>
          <w:szCs w:val="24"/>
        </w:rPr>
        <w:t>The CCTV owner can invite you to a viewing of the footage if:</w:t>
      </w:r>
    </w:p>
    <w:p w:rsidR="002A772D" w:rsidRDefault="002A772D" w:rsidP="002A77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95455F">
        <w:rPr>
          <w:sz w:val="24"/>
          <w:szCs w:val="24"/>
        </w:rPr>
        <w:t>hey’re unable to provide you with the footage itself</w:t>
      </w:r>
    </w:p>
    <w:p w:rsidR="002A772D" w:rsidRDefault="002A772D" w:rsidP="002A77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 two points above don’t apply (decline sharing).</w:t>
      </w:r>
    </w:p>
    <w:p w:rsidR="002A772D" w:rsidRDefault="002A772D" w:rsidP="002A77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455F">
        <w:rPr>
          <w:sz w:val="24"/>
          <w:szCs w:val="24"/>
        </w:rPr>
        <w:t>If sharing the footage could put an ongoing criminal investigation at ri</w:t>
      </w:r>
      <w:r>
        <w:rPr>
          <w:sz w:val="24"/>
          <w:szCs w:val="24"/>
        </w:rPr>
        <w:t xml:space="preserve">sk. </w:t>
      </w:r>
    </w:p>
    <w:p w:rsidR="002A772D" w:rsidRDefault="002A772D" w:rsidP="002A772D"/>
    <w:p w:rsidR="002A772D" w:rsidRDefault="0045492F" w:rsidP="002A772D">
      <w:pPr>
        <w:rPr>
          <w:sz w:val="24"/>
          <w:szCs w:val="24"/>
        </w:rPr>
      </w:pPr>
      <w:hyperlink r:id="rId5" w:anchor=":~:text=You%20need%20to%20make%20a,you%20under%20data%20protection%20law." w:history="1">
        <w:r w:rsidR="002A772D" w:rsidRPr="0095455F">
          <w:rPr>
            <w:color w:val="0000FF"/>
            <w:u w:val="single"/>
          </w:rPr>
          <w:t>Request CCTV footage of yourself - GOV.UK (www.gov.uk)</w:t>
        </w:r>
      </w:hyperlink>
    </w:p>
    <w:p w:rsidR="002A772D" w:rsidRPr="0095455F" w:rsidRDefault="002A772D" w:rsidP="002A772D">
      <w:pPr>
        <w:rPr>
          <w:sz w:val="24"/>
          <w:szCs w:val="24"/>
        </w:rPr>
      </w:pPr>
      <w:r w:rsidRPr="0095455F">
        <w:rPr>
          <w:b/>
          <w:sz w:val="24"/>
          <w:szCs w:val="24"/>
        </w:rPr>
        <w:lastRenderedPageBreak/>
        <w:t>Police request for information</w:t>
      </w:r>
    </w:p>
    <w:p w:rsidR="002A772D" w:rsidRPr="00BB353E" w:rsidRDefault="002A772D" w:rsidP="002A772D">
      <w:pPr>
        <w:rPr>
          <w:b/>
          <w:sz w:val="24"/>
          <w:szCs w:val="24"/>
        </w:rPr>
      </w:pPr>
      <w:r w:rsidRPr="00BB353E">
        <w:rPr>
          <w:b/>
          <w:sz w:val="24"/>
          <w:szCs w:val="24"/>
        </w:rPr>
        <w:t xml:space="preserve">We must: </w:t>
      </w:r>
    </w:p>
    <w:p w:rsidR="002A772D" w:rsidRDefault="002A772D" w:rsidP="002A772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BB353E">
        <w:rPr>
          <w:sz w:val="24"/>
          <w:szCs w:val="24"/>
        </w:rPr>
        <w:t>share</w:t>
      </w:r>
      <w:proofErr w:type="gramEnd"/>
      <w:r w:rsidRPr="00BB353E">
        <w:rPr>
          <w:sz w:val="24"/>
          <w:szCs w:val="24"/>
        </w:rPr>
        <w:t xml:space="preserve"> images with the authorities, such as the police, if they ask for them</w:t>
      </w:r>
      <w:r>
        <w:rPr>
          <w:sz w:val="24"/>
          <w:szCs w:val="24"/>
        </w:rPr>
        <w:t>.</w:t>
      </w:r>
    </w:p>
    <w:p w:rsidR="002A772D" w:rsidRPr="00BB353E" w:rsidRDefault="002A772D" w:rsidP="002A772D">
      <w:pPr>
        <w:ind w:left="360"/>
        <w:rPr>
          <w:sz w:val="24"/>
          <w:szCs w:val="24"/>
        </w:rPr>
      </w:pPr>
    </w:p>
    <w:p w:rsidR="002A772D" w:rsidRDefault="0045492F" w:rsidP="002A772D">
      <w:pPr>
        <w:jc w:val="both"/>
      </w:pPr>
      <w:hyperlink r:id="rId6" w:history="1">
        <w:r w:rsidR="002A772D" w:rsidRPr="00BB353E">
          <w:rPr>
            <w:color w:val="0000FF"/>
            <w:u w:val="single"/>
          </w:rPr>
          <w:t>CCTV installation at your commercial property - GOV.UK (www.gov.uk)</w:t>
        </w:r>
      </w:hyperlink>
    </w:p>
    <w:p w:rsidR="002A772D" w:rsidRPr="00BB353E" w:rsidRDefault="002A772D" w:rsidP="002A772D">
      <w:pPr>
        <w:rPr>
          <w:sz w:val="24"/>
          <w:szCs w:val="24"/>
        </w:rPr>
      </w:pPr>
      <w:r w:rsidRPr="00BB353E">
        <w:rPr>
          <w:sz w:val="24"/>
          <w:szCs w:val="24"/>
        </w:rPr>
        <w:t>Police can get access to our CCTV footage but it must be in accordance with </w:t>
      </w:r>
      <w:hyperlink r:id="rId7" w:history="1">
        <w:r w:rsidRPr="00BB353E">
          <w:rPr>
            <w:rStyle w:val="Hyperlink"/>
            <w:sz w:val="24"/>
            <w:szCs w:val="24"/>
          </w:rPr>
          <w:t>Section 19 of the Police and Criminal Evidence Act (1984)</w:t>
        </w:r>
      </w:hyperlink>
      <w:r w:rsidRPr="00BB353E">
        <w:rPr>
          <w:sz w:val="24"/>
          <w:szCs w:val="24"/>
        </w:rPr>
        <w:t>. This states that they can have it if they believe “it is evidence in relation to an offence which he is investigating or any other offence”.</w:t>
      </w:r>
    </w:p>
    <w:p w:rsidR="002A772D" w:rsidRDefault="002A772D" w:rsidP="002A772D">
      <w:pPr>
        <w:jc w:val="both"/>
        <w:rPr>
          <w:b/>
          <w:sz w:val="28"/>
          <w:szCs w:val="28"/>
        </w:rPr>
      </w:pPr>
    </w:p>
    <w:p w:rsidR="002A772D" w:rsidRDefault="002A772D" w:rsidP="002A772D">
      <w:pPr>
        <w:jc w:val="both"/>
        <w:rPr>
          <w:b/>
          <w:sz w:val="28"/>
          <w:szCs w:val="28"/>
        </w:rPr>
      </w:pPr>
    </w:p>
    <w:p w:rsidR="002A772D" w:rsidRDefault="002A772D" w:rsidP="002A772D">
      <w:pPr>
        <w:jc w:val="both"/>
        <w:rPr>
          <w:b/>
          <w:sz w:val="28"/>
          <w:szCs w:val="28"/>
        </w:rPr>
      </w:pPr>
    </w:p>
    <w:p w:rsidR="001C5D46" w:rsidRDefault="001C5D46"/>
    <w:sectPr w:rsidR="001C5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386"/>
    <w:multiLevelType w:val="hybridMultilevel"/>
    <w:tmpl w:val="94EA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91380"/>
    <w:multiLevelType w:val="hybridMultilevel"/>
    <w:tmpl w:val="73E4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2D"/>
    <w:rsid w:val="001C5D46"/>
    <w:rsid w:val="002A772D"/>
    <w:rsid w:val="0045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5B9BB-7FCF-447B-BC95-B0A9EF20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1984/60/section/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can-i-use-cctv-at-my-commercial-premises" TargetMode="External"/><Relationship Id="rId5" Type="http://schemas.openxmlformats.org/officeDocument/2006/relationships/hyperlink" Target="https://www.gov.uk/request-cctv-footage-of-yoursel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Deaves (Mold - Pendre Surgery (Mold))</dc:creator>
  <cp:keywords/>
  <dc:description/>
  <cp:lastModifiedBy>Paul Deaves (Mold - Pendre Surgery (Mold))</cp:lastModifiedBy>
  <cp:revision>2</cp:revision>
  <dcterms:created xsi:type="dcterms:W3CDTF">2021-05-11T16:38:00Z</dcterms:created>
  <dcterms:modified xsi:type="dcterms:W3CDTF">2021-05-11T16:38:00Z</dcterms:modified>
</cp:coreProperties>
</file>