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CF42" w14:textId="77777777" w:rsidR="00317D72" w:rsidRDefault="00317D72" w:rsidP="00C6155E">
      <w:pPr>
        <w:jc w:val="both"/>
        <w:rPr>
          <w:rFonts w:ascii="Arial" w:hAnsi="Arial" w:cs="Arial"/>
        </w:rPr>
      </w:pPr>
    </w:p>
    <w:sdt>
      <w:sdtPr>
        <w:rPr>
          <w:rFonts w:ascii="Arial" w:hAnsi="Arial" w:cs="Arial"/>
        </w:rPr>
        <w:id w:val="1764426078"/>
        <w:docPartObj>
          <w:docPartGallery w:val="Cover Pages"/>
          <w:docPartUnique/>
        </w:docPartObj>
      </w:sdtPr>
      <w:sdtEndPr/>
      <w:sdtContent>
        <w:p w14:paraId="1C87F3B6" w14:textId="3BCBAFCF" w:rsidR="00C6155E" w:rsidRPr="007E0ED2" w:rsidRDefault="00C6155E" w:rsidP="00C6155E">
          <w:pPr>
            <w:jc w:val="both"/>
            <w:rPr>
              <w:rFonts w:ascii="Arial" w:hAnsi="Arial" w:cs="Arial"/>
            </w:rPr>
          </w:pPr>
        </w:p>
        <w:p w14:paraId="269D5B0B" w14:textId="015451AA" w:rsidR="00C6155E" w:rsidRDefault="00C6155E" w:rsidP="00C6155E">
          <w:pPr>
            <w:jc w:val="both"/>
            <w:rPr>
              <w:rFonts w:ascii="Arial" w:hAnsi="Arial" w:cs="Arial"/>
            </w:rPr>
          </w:pPr>
          <w:r w:rsidRPr="007E0ED2">
            <w:rPr>
              <w:rFonts w:ascii="Arial" w:eastAsia="Arial" w:hAnsi="Arial" w:cs="Arial"/>
              <w:noProof/>
              <w:lang w:bidi="cy"/>
            </w:rPr>
            <mc:AlternateContent>
              <mc:Choice Requires="wps">
                <w:drawing>
                  <wp:anchor distT="0" distB="0" distL="114300" distR="114300" simplePos="0" relativeHeight="251658241" behindDoc="0" locked="0" layoutInCell="1" allowOverlap="1" wp14:anchorId="20252922" wp14:editId="4CA7D398">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03A3BE64" w:rsidR="00C6155E" w:rsidRPr="000F35C9" w:rsidRDefault="003C4968" w:rsidP="00C6155E">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Pendre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2922" id="_x0000_t202" coordsize="21600,21600" o:spt="202" path="m,l,21600r21600,l21600,xe">
                    <v:stroke joinstyle="miter"/>
                    <v:path gradientshapeok="t" o:connecttype="rect"/>
                  </v:shapetype>
                  <v:shape id="Text Box 1"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46FC56B6" w14:textId="77777777"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03A3BE64" w:rsidR="00C6155E" w:rsidRPr="000F35C9" w:rsidRDefault="003C4968" w:rsidP="00C6155E">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Pendre Surgery</w:t>
                          </w:r>
                        </w:p>
                      </w:txbxContent>
                    </v:textbox>
                    <w10:wrap anchorx="margin"/>
                  </v:shape>
                </w:pict>
              </mc:Fallback>
            </mc:AlternateContent>
          </w:r>
          <w:r w:rsidRPr="007E0ED2">
            <w:rPr>
              <w:rFonts w:ascii="Arial" w:eastAsia="Arial" w:hAnsi="Arial" w:cs="Arial"/>
              <w:lang w:bidi="cy"/>
            </w:rPr>
            <w:br w:type="page"/>
          </w:r>
        </w:p>
      </w:sdtContent>
    </w:sdt>
    <w:p w14:paraId="487E244C" w14:textId="67905F86" w:rsidR="005A6DF4" w:rsidRDefault="005A6DF4" w:rsidP="005A6DF4">
      <w:pPr>
        <w:jc w:val="both"/>
        <w:rPr>
          <w:rFonts w:ascii="Arial" w:hAnsi="Arial" w:cs="Arial"/>
        </w:rPr>
      </w:pPr>
    </w:p>
    <w:p w14:paraId="2A8C5EB2" w14:textId="20C5348F" w:rsidR="007E0ED2" w:rsidRPr="005A6DF4" w:rsidRDefault="007E0ED2" w:rsidP="005A6DF4">
      <w:pPr>
        <w:jc w:val="both"/>
        <w:rPr>
          <w:rFonts w:ascii="Arial" w:hAnsi="Arial" w:cs="Arial"/>
        </w:rPr>
      </w:pPr>
      <w:r w:rsidRPr="00DD68C3">
        <w:rPr>
          <w:b/>
          <w:bCs/>
          <w:color w:val="323E4F" w:themeColor="text2" w:themeShade="BF"/>
          <w:sz w:val="28"/>
          <w:szCs w:val="28"/>
        </w:rPr>
        <w:t>Introduction</w:t>
      </w:r>
    </w:p>
    <w:p w14:paraId="07EB79E9" w14:textId="2D523DCF" w:rsidR="00AB2F07" w:rsidRPr="0039392B" w:rsidRDefault="007E0ED2" w:rsidP="00AB2F07">
      <w:pPr>
        <w:spacing w:after="240"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This example publication scheme has been created to </w:t>
      </w:r>
      <w:r w:rsidR="001B5C75">
        <w:rPr>
          <w:rFonts w:cstheme="minorHAnsi"/>
          <w:color w:val="323E4F" w:themeColor="text2" w:themeShade="BF"/>
          <w:sz w:val="24"/>
          <w:szCs w:val="24"/>
        </w:rPr>
        <w:t>outline</w:t>
      </w:r>
      <w:r w:rsidRPr="00DD68C3">
        <w:rPr>
          <w:rFonts w:cstheme="minorHAnsi"/>
          <w:color w:val="323E4F" w:themeColor="text2" w:themeShade="BF"/>
          <w:sz w:val="24"/>
          <w:szCs w:val="24"/>
        </w:rPr>
        <w:t xml:space="preserve"> the </w:t>
      </w:r>
      <w:r w:rsidR="001B4051">
        <w:rPr>
          <w:rFonts w:cstheme="minorHAnsi"/>
          <w:color w:val="323E4F" w:themeColor="text2" w:themeShade="BF"/>
          <w:sz w:val="24"/>
          <w:szCs w:val="24"/>
        </w:rPr>
        <w:t>types</w:t>
      </w:r>
      <w:r w:rsidR="001B405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of information that </w:t>
      </w:r>
      <w:r w:rsidR="001B5C75">
        <w:rPr>
          <w:rFonts w:cstheme="minorHAnsi"/>
          <w:color w:val="323E4F" w:themeColor="text2" w:themeShade="BF"/>
          <w:sz w:val="24"/>
          <w:szCs w:val="24"/>
        </w:rPr>
        <w:t>the Practice is</w:t>
      </w:r>
      <w:r w:rsidR="001B5C75"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expected to publish. </w:t>
      </w:r>
      <w:r w:rsidR="004B005C">
        <w:rPr>
          <w:rFonts w:cstheme="minorHAnsi"/>
          <w:color w:val="323E4F" w:themeColor="text2" w:themeShade="BF"/>
          <w:sz w:val="24"/>
          <w:szCs w:val="24"/>
        </w:rPr>
        <w:t>The example is based upon the ICO model publication scheme</w:t>
      </w:r>
      <w:r w:rsidR="006D728E">
        <w:rPr>
          <w:rFonts w:cstheme="minorHAnsi"/>
          <w:color w:val="323E4F" w:themeColor="text2" w:themeShade="BF"/>
          <w:sz w:val="24"/>
          <w:szCs w:val="24"/>
        </w:rPr>
        <w:t xml:space="preserve"> and is broken down into</w:t>
      </w:r>
      <w:r w:rsidR="004B005C">
        <w:rPr>
          <w:rFonts w:cstheme="minorHAnsi"/>
          <w:color w:val="323E4F" w:themeColor="text2" w:themeShade="BF"/>
          <w:sz w:val="24"/>
          <w:szCs w:val="24"/>
        </w:rPr>
        <w:t xml:space="preserve"> </w:t>
      </w:r>
      <w:r w:rsidR="006D728E">
        <w:rPr>
          <w:rFonts w:cstheme="minorHAnsi"/>
          <w:color w:val="323E4F" w:themeColor="text2" w:themeShade="BF"/>
          <w:sz w:val="24"/>
          <w:szCs w:val="24"/>
        </w:rPr>
        <w:t xml:space="preserve">the </w:t>
      </w:r>
      <w:r w:rsidRPr="00DD68C3">
        <w:rPr>
          <w:rFonts w:cstheme="minorHAnsi"/>
          <w:color w:val="323E4F" w:themeColor="text2" w:themeShade="BF"/>
          <w:sz w:val="24"/>
          <w:szCs w:val="24"/>
        </w:rPr>
        <w:t xml:space="preserve">classes of information </w:t>
      </w:r>
      <w:r w:rsidR="00EC0305">
        <w:rPr>
          <w:rFonts w:cstheme="minorHAnsi"/>
          <w:color w:val="323E4F" w:themeColor="text2" w:themeShade="BF"/>
          <w:sz w:val="24"/>
          <w:szCs w:val="24"/>
        </w:rPr>
        <w:t>required under the Freedom of Information Act 2000</w:t>
      </w:r>
      <w:r w:rsidRPr="00DD68C3">
        <w:rPr>
          <w:rFonts w:cstheme="minorHAnsi"/>
          <w:color w:val="323E4F" w:themeColor="text2" w:themeShade="BF"/>
          <w:sz w:val="24"/>
          <w:szCs w:val="24"/>
        </w:rPr>
        <w:t xml:space="preserve">. It </w:t>
      </w:r>
      <w:r w:rsidR="001B4051">
        <w:rPr>
          <w:rFonts w:cstheme="minorHAnsi"/>
          <w:color w:val="323E4F" w:themeColor="text2" w:themeShade="BF"/>
          <w:sz w:val="24"/>
          <w:szCs w:val="24"/>
        </w:rPr>
        <w:t>is recommended that this is</w:t>
      </w:r>
      <w:r w:rsidRPr="00DD68C3">
        <w:rPr>
          <w:rFonts w:cstheme="minorHAnsi"/>
          <w:color w:val="323E4F" w:themeColor="text2" w:themeShade="BF"/>
          <w:sz w:val="24"/>
          <w:szCs w:val="24"/>
        </w:rPr>
        <w:t xml:space="preserve"> laid out </w:t>
      </w:r>
      <w:r w:rsidR="00825581">
        <w:rPr>
          <w:rFonts w:cstheme="minorHAnsi"/>
          <w:color w:val="323E4F" w:themeColor="text2" w:themeShade="BF"/>
          <w:sz w:val="24"/>
          <w:szCs w:val="24"/>
        </w:rPr>
        <w:t>in</w:t>
      </w:r>
      <w:r w:rsidR="0082558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its own section of your Practice’s website, with the </w:t>
      </w:r>
      <w:r w:rsidR="001B4051">
        <w:rPr>
          <w:rFonts w:cstheme="minorHAnsi"/>
          <w:color w:val="323E4F" w:themeColor="text2" w:themeShade="BF"/>
          <w:sz w:val="24"/>
          <w:szCs w:val="24"/>
        </w:rPr>
        <w:t xml:space="preserve">below </w:t>
      </w:r>
      <w:r w:rsidRPr="00DD68C3">
        <w:rPr>
          <w:rFonts w:cstheme="minorHAnsi"/>
          <w:color w:val="323E4F" w:themeColor="text2" w:themeShade="BF"/>
          <w:sz w:val="24"/>
          <w:szCs w:val="24"/>
        </w:rPr>
        <w:t>headings listed.</w:t>
      </w:r>
    </w:p>
    <w:p w14:paraId="62E5BB51" w14:textId="77777777" w:rsidR="007E0ED2" w:rsidRPr="00DD68C3" w:rsidRDefault="007E0ED2" w:rsidP="004F41EE">
      <w:pPr>
        <w:pStyle w:val="NoSpacing"/>
        <w:spacing w:line="360" w:lineRule="auto"/>
        <w:rPr>
          <w:b/>
          <w:bCs/>
          <w:color w:val="323E4F" w:themeColor="text2" w:themeShade="BF"/>
          <w:sz w:val="28"/>
          <w:szCs w:val="28"/>
        </w:rPr>
      </w:pPr>
      <w:r w:rsidRPr="00DD68C3">
        <w:rPr>
          <w:b/>
          <w:bCs/>
          <w:color w:val="323E4F" w:themeColor="text2" w:themeShade="BF"/>
          <w:sz w:val="28"/>
          <w:szCs w:val="28"/>
        </w:rPr>
        <w:t>Your Rights to Information</w:t>
      </w:r>
    </w:p>
    <w:p w14:paraId="2B0ED3A4" w14:textId="762B7FAB" w:rsidR="00317D7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The Freedom of Information Act </w:t>
      </w:r>
      <w:r w:rsidR="00201A74">
        <w:rPr>
          <w:rFonts w:cstheme="minorHAnsi"/>
          <w:color w:val="323E4F" w:themeColor="text2" w:themeShade="BF"/>
          <w:sz w:val="24"/>
          <w:szCs w:val="24"/>
        </w:rPr>
        <w:t xml:space="preserve">(FOI) </w:t>
      </w:r>
      <w:r w:rsidRPr="00DD68C3">
        <w:rPr>
          <w:rFonts w:cstheme="minorHAnsi"/>
          <w:color w:val="323E4F" w:themeColor="text2" w:themeShade="BF"/>
          <w:sz w:val="24"/>
          <w:szCs w:val="24"/>
        </w:rPr>
        <w:t xml:space="preserve">2000 </w:t>
      </w:r>
      <w:r w:rsidR="00974EC5">
        <w:rPr>
          <w:rFonts w:cstheme="minorHAnsi"/>
          <w:color w:val="323E4F" w:themeColor="text2" w:themeShade="BF"/>
          <w:sz w:val="24"/>
          <w:szCs w:val="24"/>
        </w:rPr>
        <w:t>provides</w:t>
      </w:r>
      <w:r w:rsidRPr="00DD68C3">
        <w:rPr>
          <w:rFonts w:cstheme="minorHAnsi"/>
          <w:color w:val="323E4F" w:themeColor="text2" w:themeShade="BF"/>
          <w:sz w:val="24"/>
          <w:szCs w:val="24"/>
        </w:rPr>
        <w:t xml:space="preserve"> members of the public </w:t>
      </w:r>
      <w:r w:rsidR="00EE1CD2">
        <w:rPr>
          <w:rFonts w:cstheme="minorHAnsi"/>
          <w:color w:val="323E4F" w:themeColor="text2" w:themeShade="BF"/>
          <w:sz w:val="24"/>
          <w:szCs w:val="24"/>
        </w:rPr>
        <w:t>with</w:t>
      </w:r>
      <w:r w:rsidR="00EE1CD2"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the right </w:t>
      </w:r>
      <w:r w:rsidR="00EE1CD2">
        <w:rPr>
          <w:rFonts w:cstheme="minorHAnsi"/>
          <w:color w:val="323E4F" w:themeColor="text2" w:themeShade="BF"/>
          <w:sz w:val="24"/>
          <w:szCs w:val="24"/>
        </w:rPr>
        <w:t>access</w:t>
      </w:r>
      <w:r w:rsidRPr="00DD68C3">
        <w:rPr>
          <w:rFonts w:cstheme="minorHAnsi"/>
          <w:color w:val="323E4F" w:themeColor="text2" w:themeShade="BF"/>
          <w:sz w:val="24"/>
          <w:szCs w:val="24"/>
        </w:rPr>
        <w:t xml:space="preserve"> information h</w:t>
      </w:r>
      <w:r w:rsidR="00EE1CD2">
        <w:rPr>
          <w:rFonts w:cstheme="minorHAnsi"/>
          <w:color w:val="323E4F" w:themeColor="text2" w:themeShade="BF"/>
          <w:sz w:val="24"/>
          <w:szCs w:val="24"/>
        </w:rPr>
        <w:t>e</w:t>
      </w:r>
      <w:r w:rsidRPr="00DD68C3">
        <w:rPr>
          <w:rFonts w:cstheme="minorHAnsi"/>
          <w:color w:val="323E4F" w:themeColor="text2" w:themeShade="BF"/>
          <w:sz w:val="24"/>
          <w:szCs w:val="24"/>
        </w:rPr>
        <w:t>ld</w:t>
      </w:r>
      <w:r w:rsidR="00EE1CD2">
        <w:rPr>
          <w:rFonts w:cstheme="minorHAnsi"/>
          <w:color w:val="323E4F" w:themeColor="text2" w:themeShade="BF"/>
          <w:sz w:val="24"/>
          <w:szCs w:val="24"/>
        </w:rPr>
        <w:t xml:space="preserve"> by public authorities. </w:t>
      </w:r>
      <w:r w:rsidRPr="00DD68C3">
        <w:rPr>
          <w:rFonts w:cstheme="minorHAnsi"/>
          <w:color w:val="323E4F" w:themeColor="text2" w:themeShade="BF"/>
          <w:sz w:val="24"/>
          <w:szCs w:val="24"/>
        </w:rPr>
        <w:t xml:space="preserve"> </w:t>
      </w:r>
    </w:p>
    <w:p w14:paraId="6B22FF5B" w14:textId="03C0878C" w:rsidR="00205675" w:rsidRPr="00DD68C3" w:rsidRDefault="0027165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P</w:t>
      </w:r>
      <w:r w:rsidR="00205675" w:rsidRPr="004554E0">
        <w:rPr>
          <w:rFonts w:cstheme="minorHAnsi"/>
          <w:color w:val="323E4F" w:themeColor="text2" w:themeShade="BF"/>
          <w:sz w:val="24"/>
          <w:szCs w:val="24"/>
          <w:shd w:val="clear" w:color="auto" w:fill="FFFFFF"/>
        </w:rPr>
        <w:t>ublic authorities are required to routinely publish certain information to</w:t>
      </w:r>
      <w:r w:rsidR="00205675" w:rsidRPr="00DD68C3">
        <w:rPr>
          <w:rFonts w:cstheme="minorHAnsi"/>
          <w:color w:val="323E4F" w:themeColor="text2" w:themeShade="BF"/>
          <w:sz w:val="24"/>
          <w:szCs w:val="24"/>
        </w:rPr>
        <w:t xml:space="preserve"> the public as part of its normal business activities. Thi</w:t>
      </w:r>
      <w:r w:rsidR="00972F24" w:rsidRPr="00DD68C3">
        <w:rPr>
          <w:rFonts w:cstheme="minorHAnsi"/>
          <w:color w:val="323E4F" w:themeColor="text2" w:themeShade="BF"/>
          <w:sz w:val="24"/>
          <w:szCs w:val="24"/>
        </w:rPr>
        <w:t>s</w:t>
      </w:r>
      <w:r w:rsidR="00205675" w:rsidRPr="00DD68C3">
        <w:rPr>
          <w:rFonts w:cstheme="minorHAnsi"/>
          <w:color w:val="323E4F" w:themeColor="text2" w:themeShade="BF"/>
          <w:sz w:val="24"/>
          <w:szCs w:val="24"/>
        </w:rPr>
        <w:t xml:space="preserve"> is known as a publication scheme. </w:t>
      </w:r>
    </w:p>
    <w:p w14:paraId="2B2FCC91" w14:textId="78AF25D5" w:rsidR="0038604F"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The </w:t>
      </w:r>
      <w:r w:rsidR="003C4968">
        <w:rPr>
          <w:rFonts w:cstheme="minorHAnsi"/>
          <w:color w:val="323E4F" w:themeColor="text2" w:themeShade="BF"/>
          <w:sz w:val="24"/>
          <w:szCs w:val="24"/>
          <w:shd w:val="clear" w:color="auto" w:fill="FFFFFF"/>
        </w:rPr>
        <w:t>Pendre Surgery</w:t>
      </w:r>
      <w:r w:rsidRPr="00DD68C3">
        <w:rPr>
          <w:rFonts w:cstheme="minorHAnsi"/>
          <w:color w:val="323E4F" w:themeColor="text2" w:themeShade="BF"/>
          <w:sz w:val="24"/>
          <w:szCs w:val="24"/>
          <w:shd w:val="clear" w:color="auto" w:fill="FFFFFF"/>
        </w:rPr>
        <w:t xml:space="preserve"> Publication Scheme is designed to signpost individuals to information we proactively release as and when it becomes available. </w:t>
      </w:r>
      <w:r w:rsidR="0038604F" w:rsidRPr="00DD68C3">
        <w:rPr>
          <w:rFonts w:cstheme="minorHAnsi"/>
          <w:color w:val="323E4F" w:themeColor="text2" w:themeShade="BF"/>
          <w:sz w:val="24"/>
          <w:szCs w:val="24"/>
          <w:shd w:val="clear" w:color="auto" w:fill="FFFFFF"/>
        </w:rPr>
        <w:t>The aim of this is to explain what information th</w:t>
      </w:r>
      <w:r w:rsidR="00972F24" w:rsidRPr="004554E0">
        <w:rPr>
          <w:rFonts w:cstheme="minorHAnsi"/>
          <w:color w:val="323E4F" w:themeColor="text2" w:themeShade="BF"/>
          <w:sz w:val="24"/>
          <w:szCs w:val="24"/>
          <w:shd w:val="clear" w:color="auto" w:fill="FFFFFF"/>
        </w:rPr>
        <w:t>e practice</w:t>
      </w:r>
      <w:r w:rsidR="0038604F" w:rsidRPr="00DD68C3">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DD68C3" w:rsidRDefault="009D3554"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61203D" w:rsidRDefault="00FA2A3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1" w:tooltip="Who we are and what we do" w:history="1">
        <w:r w:rsidR="009D3554" w:rsidRPr="0061203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61203D" w:rsidRDefault="00FA2A3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at we spend and how we spend it" w:history="1">
        <w:r w:rsidR="009D3554" w:rsidRPr="0061203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61203D" w:rsidRDefault="00FA2A3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are our priorities and how we are doing" w:history="1">
        <w:r w:rsidR="009D3554" w:rsidRPr="0061203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61203D" w:rsidRDefault="00FA2A3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How we make decisions" w:history="1">
        <w:r w:rsidR="009D3554" w:rsidRPr="0061203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61203D" w:rsidRDefault="00FA2A3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Our policies and procedures" w:history="1">
        <w:r w:rsidR="009D3554" w:rsidRPr="0061203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61203D" w:rsidRDefault="00FA2A3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Register of Members’ Interests" w:history="1">
        <w:r w:rsidR="009D3554" w:rsidRPr="0061203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61203D" w:rsidRDefault="00FA2A38"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7" w:tooltip="Services we offer" w:history="1">
        <w:r w:rsidR="009D3554" w:rsidRPr="0061203D">
          <w:rPr>
            <w:rFonts w:eastAsia="Times New Roman" w:cstheme="minorHAnsi"/>
            <w:color w:val="323E4F" w:themeColor="text2" w:themeShade="BF"/>
            <w:sz w:val="24"/>
            <w:szCs w:val="24"/>
            <w:bdr w:val="none" w:sz="0" w:space="0" w:color="auto" w:frame="1"/>
            <w:lang w:eastAsia="en-GB"/>
          </w:rPr>
          <w:t>Services we offer</w:t>
        </w:r>
      </w:hyperlink>
    </w:p>
    <w:p w14:paraId="496D5EBD" w14:textId="4C5C9978" w:rsidR="00352C39"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All the information we proactively release is available free of charge on our website. </w:t>
      </w:r>
      <w:r w:rsidR="0038604F" w:rsidRPr="00DD68C3">
        <w:rPr>
          <w:rFonts w:cstheme="minorHAnsi"/>
          <w:color w:val="323E4F" w:themeColor="text2" w:themeShade="BF"/>
          <w:sz w:val="24"/>
          <w:szCs w:val="24"/>
          <w:shd w:val="clear" w:color="auto" w:fill="FFFFFF"/>
        </w:rPr>
        <w:t>Our publication scheme is a useful place to start if you’re looking for information about</w:t>
      </w:r>
      <w:r w:rsidR="00CD1448" w:rsidRPr="004554E0">
        <w:rPr>
          <w:rFonts w:cstheme="minorHAnsi"/>
          <w:color w:val="323E4F" w:themeColor="text2" w:themeShade="BF"/>
          <w:sz w:val="24"/>
          <w:szCs w:val="24"/>
          <w:shd w:val="clear" w:color="auto" w:fill="FFFFFF"/>
        </w:rPr>
        <w:t xml:space="preserve"> </w:t>
      </w:r>
      <w:r w:rsidR="003C4968">
        <w:rPr>
          <w:rFonts w:cstheme="minorHAnsi"/>
          <w:color w:val="323E4F" w:themeColor="text2" w:themeShade="BF"/>
          <w:sz w:val="24"/>
          <w:szCs w:val="24"/>
          <w:shd w:val="clear" w:color="auto" w:fill="FFFFFF"/>
        </w:rPr>
        <w:t>Pendre Surgery</w:t>
      </w:r>
      <w:r w:rsidR="003C4968" w:rsidRPr="00DD68C3">
        <w:rPr>
          <w:rFonts w:cstheme="minorHAnsi"/>
          <w:color w:val="323E4F" w:themeColor="text2" w:themeShade="BF"/>
          <w:sz w:val="24"/>
          <w:szCs w:val="24"/>
          <w:shd w:val="clear" w:color="auto" w:fill="FFFFFF"/>
        </w:rPr>
        <w:t xml:space="preserve"> </w:t>
      </w:r>
      <w:r w:rsidR="0038604F" w:rsidRPr="00DD68C3">
        <w:rPr>
          <w:rFonts w:cstheme="minorHAnsi"/>
          <w:color w:val="323E4F" w:themeColor="text2" w:themeShade="BF"/>
          <w:sz w:val="24"/>
          <w:szCs w:val="24"/>
          <w:shd w:val="clear" w:color="auto" w:fill="FFFFFF"/>
        </w:rPr>
        <w:t>before making a Freedom of Information request.</w:t>
      </w:r>
    </w:p>
    <w:p w14:paraId="4CC12DB5" w14:textId="7777777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1C7CA021"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 xml:space="preserve">To make a Freedom of Information request, please email contact the practice </w:t>
      </w:r>
      <w:r w:rsidR="003C4968">
        <w:rPr>
          <w:rFonts w:eastAsia="Times New Roman" w:cstheme="minorHAnsi"/>
          <w:color w:val="323E4F" w:themeColor="text2" w:themeShade="BF"/>
          <w:sz w:val="24"/>
          <w:szCs w:val="24"/>
          <w:lang w:eastAsia="en-GB"/>
        </w:rPr>
        <w:t>by writing to</w:t>
      </w:r>
      <w:r w:rsidR="0039392B">
        <w:rPr>
          <w:rFonts w:eastAsia="Times New Roman" w:cstheme="minorHAnsi"/>
          <w:color w:val="323E4F" w:themeColor="text2" w:themeShade="BF"/>
          <w:sz w:val="24"/>
          <w:szCs w:val="24"/>
          <w:lang w:eastAsia="en-GB"/>
        </w:rPr>
        <w:t>:</w:t>
      </w:r>
    </w:p>
    <w:p w14:paraId="5E3F0EF9" w14:textId="660187F6" w:rsidR="00352C39" w:rsidRPr="00DD68C3" w:rsidRDefault="003C4968" w:rsidP="004554E0">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Joanne Collings-Jones</w:t>
      </w:r>
    </w:p>
    <w:p w14:paraId="556B61C7" w14:textId="0C45738E" w:rsidR="004554E0" w:rsidRPr="00FA2A38" w:rsidRDefault="003C4968" w:rsidP="004554E0">
      <w:pPr>
        <w:spacing w:after="0" w:line="240" w:lineRule="auto"/>
        <w:rPr>
          <w:rFonts w:eastAsia="Times New Roman" w:cstheme="minorHAnsi"/>
          <w:color w:val="323E4F" w:themeColor="text2" w:themeShade="BF"/>
          <w:sz w:val="24"/>
          <w:szCs w:val="24"/>
          <w:lang w:eastAsia="en-GB"/>
        </w:rPr>
      </w:pPr>
      <w:r w:rsidRPr="00FA2A38">
        <w:rPr>
          <w:rFonts w:eastAsia="Times New Roman" w:cstheme="minorHAnsi"/>
          <w:color w:val="323E4F" w:themeColor="text2" w:themeShade="BF"/>
          <w:sz w:val="24"/>
          <w:szCs w:val="24"/>
          <w:lang w:eastAsia="en-GB"/>
        </w:rPr>
        <w:t xml:space="preserve">Pendre Surgery </w:t>
      </w:r>
    </w:p>
    <w:p w14:paraId="5A18B146" w14:textId="411972E1" w:rsidR="0027165E" w:rsidRDefault="003C4968" w:rsidP="004554E0">
      <w:pPr>
        <w:spacing w:after="0" w:line="240" w:lineRule="auto"/>
        <w:rPr>
          <w:rFonts w:eastAsia="Times New Roman"/>
          <w:color w:val="323E4F" w:themeColor="text2" w:themeShade="BF"/>
          <w:lang w:eastAsia="en-GB"/>
        </w:rPr>
      </w:pPr>
      <w:r>
        <w:rPr>
          <w:rFonts w:eastAsia="Times New Roman"/>
          <w:color w:val="323E4F" w:themeColor="text2" w:themeShade="BF"/>
          <w:lang w:eastAsia="en-GB"/>
        </w:rPr>
        <w:t>Clayton Road</w:t>
      </w:r>
    </w:p>
    <w:p w14:paraId="59CC2205" w14:textId="1497E888" w:rsidR="003C4968" w:rsidRDefault="003C4968" w:rsidP="004554E0">
      <w:pPr>
        <w:spacing w:after="0" w:line="240" w:lineRule="auto"/>
        <w:rPr>
          <w:rFonts w:eastAsia="Times New Roman"/>
          <w:color w:val="323E4F" w:themeColor="text2" w:themeShade="BF"/>
          <w:lang w:eastAsia="en-GB"/>
        </w:rPr>
      </w:pPr>
      <w:r>
        <w:rPr>
          <w:rFonts w:eastAsia="Times New Roman"/>
          <w:color w:val="323E4F" w:themeColor="text2" w:themeShade="BF"/>
          <w:lang w:eastAsia="en-GB"/>
        </w:rPr>
        <w:t xml:space="preserve">Mold </w:t>
      </w:r>
    </w:p>
    <w:p w14:paraId="47900918" w14:textId="1F4FDA0E" w:rsidR="003C4968" w:rsidRDefault="003C4968" w:rsidP="004554E0">
      <w:pPr>
        <w:spacing w:after="0" w:line="240" w:lineRule="auto"/>
        <w:rPr>
          <w:rFonts w:eastAsia="Times New Roman"/>
          <w:color w:val="323E4F" w:themeColor="text2" w:themeShade="BF"/>
          <w:lang w:eastAsia="en-GB"/>
        </w:rPr>
      </w:pPr>
      <w:r>
        <w:rPr>
          <w:rFonts w:eastAsia="Times New Roman"/>
          <w:color w:val="323E4F" w:themeColor="text2" w:themeShade="BF"/>
          <w:lang w:eastAsia="en-GB"/>
        </w:rPr>
        <w:t>CH7 1SS</w:t>
      </w:r>
    </w:p>
    <w:p w14:paraId="57E295F4" w14:textId="54FA730F"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color w:val="323E4F" w:themeColor="text2" w:themeShade="BF"/>
        </w:rPr>
        <w:br/>
      </w:r>
      <w:r w:rsidRPr="00DD68C3">
        <w:rPr>
          <w:b/>
          <w:bCs/>
          <w:color w:val="323E4F" w:themeColor="text2" w:themeShade="BF"/>
          <w:sz w:val="28"/>
          <w:szCs w:val="28"/>
        </w:rPr>
        <w:t>Who we are and what we do</w:t>
      </w:r>
      <w:r w:rsidR="00FA2A38">
        <w:rPr>
          <w:b/>
          <w:bCs/>
          <w:color w:val="323E4F" w:themeColor="text2" w:themeShade="BF"/>
          <w:sz w:val="28"/>
          <w:szCs w:val="28"/>
        </w:rPr>
        <w:t>:</w:t>
      </w:r>
    </w:p>
    <w:p w14:paraId="2EF13BA3" w14:textId="77777777" w:rsidR="006C0164" w:rsidRPr="00DD68C3" w:rsidRDefault="007E0ED2" w:rsidP="002A0D30">
      <w:pPr>
        <w:pStyle w:val="NormalWeb"/>
        <w:jc w:val="both"/>
        <w:rPr>
          <w:rFonts w:asciiTheme="minorHAnsi" w:hAnsiTheme="minorHAnsi" w:cstheme="minorHAnsi"/>
          <w:color w:val="323E4F" w:themeColor="text2" w:themeShade="BF"/>
        </w:rPr>
      </w:pPr>
      <w:r w:rsidRPr="00DD68C3">
        <w:rPr>
          <w:rFonts w:asciiTheme="minorHAnsi" w:hAnsiTheme="minorHAnsi" w:cstheme="minorHAnsi"/>
          <w:color w:val="323E4F" w:themeColor="text2" w:themeShade="BF"/>
        </w:rPr>
        <w:t>This section of your scheme would include information regarding</w:t>
      </w:r>
      <w:r w:rsidR="006C0164" w:rsidRPr="00DD68C3">
        <w:rPr>
          <w:rFonts w:asciiTheme="minorHAnsi" w:hAnsiTheme="minorHAnsi" w:cstheme="minorHAnsi"/>
          <w:color w:val="323E4F" w:themeColor="text2" w:themeShade="BF"/>
        </w:rPr>
        <w:t>:</w:t>
      </w:r>
    </w:p>
    <w:p w14:paraId="4E3173C8" w14:textId="77777777" w:rsidR="006C0164" w:rsidRPr="00DD68C3" w:rsidRDefault="006C0164" w:rsidP="00DD68C3">
      <w:pPr>
        <w:pStyle w:val="NormalWeb"/>
        <w:numPr>
          <w:ilvl w:val="0"/>
          <w:numId w:val="7"/>
        </w:numPr>
        <w:jc w:val="both"/>
        <w:rPr>
          <w:rFonts w:asciiTheme="minorHAnsi" w:hAnsiTheme="minorHAnsi" w:cstheme="minorHAnsi"/>
          <w:color w:val="323E4F" w:themeColor="text2" w:themeShade="BF"/>
        </w:rPr>
      </w:pPr>
      <w:r w:rsidRPr="00DD68C3">
        <w:rPr>
          <w:rFonts w:asciiTheme="minorHAnsi" w:hAnsiTheme="minorHAnsi" w:cstheme="minorHAnsi"/>
          <w:color w:val="323E4F" w:themeColor="text2" w:themeShade="BF"/>
        </w:rPr>
        <w:t>Organisational information</w:t>
      </w:r>
    </w:p>
    <w:p w14:paraId="72710CA9" w14:textId="77777777" w:rsidR="006C0164" w:rsidRDefault="006C0164">
      <w:pPr>
        <w:pStyle w:val="NormalWeb"/>
        <w:numPr>
          <w:ilvl w:val="0"/>
          <w:numId w:val="7"/>
        </w:numPr>
        <w:jc w:val="both"/>
        <w:rPr>
          <w:rFonts w:asciiTheme="minorHAnsi" w:hAnsiTheme="minorHAnsi" w:cstheme="minorHAnsi"/>
          <w:color w:val="323E4F" w:themeColor="text2" w:themeShade="BF"/>
        </w:rPr>
      </w:pPr>
      <w:r w:rsidRPr="00DD68C3">
        <w:rPr>
          <w:rFonts w:asciiTheme="minorHAnsi" w:hAnsiTheme="minorHAnsi" w:cstheme="minorHAnsi"/>
          <w:color w:val="323E4F" w:themeColor="text2" w:themeShade="BF"/>
        </w:rPr>
        <w:t>locations and contacts</w:t>
      </w:r>
    </w:p>
    <w:p w14:paraId="07A0E7C6" w14:textId="77777777" w:rsidR="00813354" w:rsidRPr="00DD68C3" w:rsidRDefault="00813354" w:rsidP="00DD68C3">
      <w:pPr>
        <w:pStyle w:val="NormalWeb"/>
        <w:ind w:left="720"/>
        <w:jc w:val="both"/>
        <w:rPr>
          <w:rFonts w:asciiTheme="minorHAnsi" w:hAnsiTheme="minorHAnsi" w:cstheme="minorHAnsi"/>
          <w:color w:val="323E4F" w:themeColor="text2" w:themeShade="BF"/>
        </w:rPr>
      </w:pPr>
    </w:p>
    <w:p w14:paraId="0BF15C6C" w14:textId="498547FB" w:rsidR="00FD1815" w:rsidRPr="00DD68C3" w:rsidRDefault="006C0164" w:rsidP="00DD68C3">
      <w:pPr>
        <w:pStyle w:val="NormalWeb"/>
        <w:jc w:val="both"/>
        <w:rPr>
          <w:rFonts w:asciiTheme="minorHAnsi" w:hAnsiTheme="minorHAnsi" w:cstheme="minorHAnsi"/>
          <w:color w:val="323E4F" w:themeColor="text2" w:themeShade="BF"/>
        </w:rPr>
      </w:pPr>
      <w:r w:rsidRPr="00DD68C3">
        <w:rPr>
          <w:rFonts w:asciiTheme="minorHAnsi" w:hAnsiTheme="minorHAnsi" w:cstheme="minorHAnsi"/>
          <w:color w:val="323E4F" w:themeColor="text2" w:themeShade="BF"/>
        </w:rPr>
        <w:t xml:space="preserve">This may include information relating to </w:t>
      </w:r>
      <w:r w:rsidR="00E46864">
        <w:rPr>
          <w:rFonts w:asciiTheme="minorHAnsi" w:hAnsiTheme="minorHAnsi" w:cstheme="minorHAnsi"/>
          <w:color w:val="323E4F" w:themeColor="text2" w:themeShade="BF"/>
        </w:rPr>
        <w:t xml:space="preserve">the structure of the practice, </w:t>
      </w:r>
      <w:r w:rsidR="007E0ED2" w:rsidRPr="00DD68C3">
        <w:rPr>
          <w:rFonts w:asciiTheme="minorHAnsi" w:hAnsiTheme="minorHAnsi" w:cstheme="minorHAnsi"/>
          <w:color w:val="323E4F" w:themeColor="text2" w:themeShade="BF"/>
        </w:rPr>
        <w:t>members of staff,</w:t>
      </w:r>
      <w:r w:rsidR="00E46864">
        <w:rPr>
          <w:rFonts w:asciiTheme="minorHAnsi" w:hAnsiTheme="minorHAnsi" w:cstheme="minorHAnsi"/>
          <w:color w:val="323E4F" w:themeColor="text2" w:themeShade="BF"/>
        </w:rPr>
        <w:t xml:space="preserve"> </w:t>
      </w:r>
      <w:r w:rsidR="007E0ED2" w:rsidRPr="00DD68C3">
        <w:rPr>
          <w:rFonts w:asciiTheme="minorHAnsi" w:hAnsiTheme="minorHAnsi" w:cstheme="minorHAnsi"/>
          <w:color w:val="323E4F" w:themeColor="text2" w:themeShade="BF"/>
        </w:rPr>
        <w:t>locations</w:t>
      </w:r>
      <w:r w:rsidR="00813354">
        <w:rPr>
          <w:rFonts w:asciiTheme="minorHAnsi" w:hAnsiTheme="minorHAnsi" w:cstheme="minorHAnsi"/>
          <w:color w:val="323E4F" w:themeColor="text2" w:themeShade="BF"/>
        </w:rPr>
        <w:t xml:space="preserve"> and opening times. </w:t>
      </w:r>
    </w:p>
    <w:p w14:paraId="7ABAF0D8" w14:textId="5BDDFBE8" w:rsidR="007E0ED2" w:rsidRPr="00DD68C3" w:rsidRDefault="003C4968" w:rsidP="00DD68C3">
      <w:pPr>
        <w:pStyle w:val="NormalWeb"/>
        <w:numPr>
          <w:ilvl w:val="0"/>
          <w:numId w:val="8"/>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 xml:space="preserve">Pendre Surgery </w:t>
      </w:r>
      <w:r w:rsidR="007E0ED2" w:rsidRPr="00DD68C3">
        <w:rPr>
          <w:rFonts w:asciiTheme="minorHAnsi" w:hAnsiTheme="minorHAnsi" w:cstheme="minorHAnsi"/>
          <w:i/>
          <w:iCs/>
          <w:color w:val="323E4F" w:themeColor="text2" w:themeShade="BF"/>
        </w:rPr>
        <w:t xml:space="preserve">has </w:t>
      </w:r>
      <w:r>
        <w:rPr>
          <w:rFonts w:asciiTheme="minorHAnsi" w:hAnsiTheme="minorHAnsi" w:cstheme="minorHAnsi"/>
          <w:i/>
          <w:iCs/>
          <w:color w:val="323E4F" w:themeColor="text2" w:themeShade="BF"/>
        </w:rPr>
        <w:t>approximately 11,000</w:t>
      </w:r>
      <w:r w:rsidR="007E0ED2" w:rsidRPr="00DD68C3">
        <w:rPr>
          <w:rFonts w:asciiTheme="minorHAnsi" w:hAnsiTheme="minorHAnsi" w:cstheme="minorHAnsi"/>
          <w:i/>
          <w:iCs/>
          <w:color w:val="323E4F" w:themeColor="text2" w:themeShade="BF"/>
        </w:rPr>
        <w:t xml:space="preserve"> patients in the </w:t>
      </w:r>
      <w:r>
        <w:rPr>
          <w:rFonts w:asciiTheme="minorHAnsi" w:hAnsiTheme="minorHAnsi" w:cstheme="minorHAnsi"/>
          <w:i/>
          <w:iCs/>
          <w:color w:val="323E4F" w:themeColor="text2" w:themeShade="BF"/>
        </w:rPr>
        <w:t>Mold</w:t>
      </w:r>
      <w:r w:rsidR="007E0ED2" w:rsidRPr="00DD68C3">
        <w:rPr>
          <w:rFonts w:asciiTheme="minorHAnsi" w:hAnsiTheme="minorHAnsi" w:cstheme="minorHAnsi"/>
          <w:i/>
          <w:iCs/>
          <w:color w:val="323E4F" w:themeColor="text2" w:themeShade="BF"/>
        </w:rPr>
        <w:t xml:space="preserve"> Area. </w:t>
      </w:r>
    </w:p>
    <w:p w14:paraId="539606CD" w14:textId="09E2AC8A" w:rsidR="00BE7831" w:rsidRDefault="007E0ED2" w:rsidP="000B2112">
      <w:pPr>
        <w:pStyle w:val="NormalWeb"/>
        <w:numPr>
          <w:ilvl w:val="0"/>
          <w:numId w:val="8"/>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 xml:space="preserve">The practice was formed in </w:t>
      </w:r>
      <w:proofErr w:type="gramStart"/>
      <w:r w:rsidR="003C4968">
        <w:rPr>
          <w:rFonts w:asciiTheme="minorHAnsi" w:hAnsiTheme="minorHAnsi" w:cstheme="minorHAnsi"/>
          <w:i/>
          <w:iCs/>
          <w:color w:val="323E4F" w:themeColor="text2" w:themeShade="BF"/>
        </w:rPr>
        <w:t>1965</w:t>
      </w:r>
      <w:proofErr w:type="gramEnd"/>
    </w:p>
    <w:p w14:paraId="0A31F72F" w14:textId="53F5B16C" w:rsidR="000B2112" w:rsidRPr="00DD68C3" w:rsidRDefault="000B2112" w:rsidP="00DD68C3">
      <w:pPr>
        <w:pStyle w:val="NormalWeb"/>
        <w:numPr>
          <w:ilvl w:val="0"/>
          <w:numId w:val="8"/>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Practice details and our opening times are published on our website, this information be accessed via th</w:t>
      </w:r>
      <w:r w:rsidR="003C4968">
        <w:rPr>
          <w:rFonts w:asciiTheme="minorHAnsi" w:hAnsiTheme="minorHAnsi" w:cstheme="minorHAnsi"/>
          <w:i/>
          <w:iCs/>
          <w:color w:val="323E4F" w:themeColor="text2" w:themeShade="BF"/>
        </w:rPr>
        <w:t>is link -</w:t>
      </w:r>
      <w:r>
        <w:rPr>
          <w:rFonts w:asciiTheme="minorHAnsi" w:hAnsiTheme="minorHAnsi" w:cstheme="minorHAnsi"/>
          <w:i/>
          <w:iCs/>
          <w:color w:val="323E4F" w:themeColor="text2" w:themeShade="BF"/>
        </w:rPr>
        <w:t xml:space="preserve"> </w:t>
      </w:r>
      <w:proofErr w:type="gramStart"/>
      <w:r w:rsidR="003C4968" w:rsidRPr="003C4968">
        <w:rPr>
          <w:rFonts w:asciiTheme="minorHAnsi" w:hAnsiTheme="minorHAnsi" w:cstheme="minorHAnsi"/>
          <w:i/>
          <w:iCs/>
          <w:color w:val="323E4F" w:themeColor="text2" w:themeShade="BF"/>
        </w:rPr>
        <w:t>https://www.pendresurgery.co.uk/</w:t>
      </w:r>
      <w:proofErr w:type="gramEnd"/>
    </w:p>
    <w:p w14:paraId="25F0F537" w14:textId="13A45E05" w:rsidR="007E0ED2" w:rsidRPr="00DD68C3" w:rsidRDefault="007E0ED2" w:rsidP="00DD68C3">
      <w:pPr>
        <w:pStyle w:val="ListParagraph"/>
        <w:numPr>
          <w:ilvl w:val="0"/>
          <w:numId w:val="8"/>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The following people work in the Practice</w:t>
      </w:r>
      <w:r w:rsidR="005B6C8D" w:rsidRPr="00DD68C3">
        <w:rPr>
          <w:rFonts w:cstheme="minorHAnsi"/>
          <w:i/>
          <w:iCs/>
          <w:color w:val="323E4F" w:themeColor="text2" w:themeShade="BF"/>
          <w:sz w:val="24"/>
          <w:szCs w:val="24"/>
        </w:rPr>
        <w:t>)</w:t>
      </w:r>
      <w:r w:rsidRPr="00DD68C3">
        <w:rPr>
          <w:rFonts w:cstheme="minorHAnsi"/>
          <w:i/>
          <w:iCs/>
          <w:color w:val="323E4F" w:themeColor="text2" w:themeShade="BF"/>
          <w:sz w:val="24"/>
          <w:szCs w:val="24"/>
        </w:rPr>
        <w:t>:</w:t>
      </w:r>
    </w:p>
    <w:p w14:paraId="7CC5D3DE" w14:textId="55BD0133" w:rsidR="005B6C8D" w:rsidRPr="00DD68C3"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Partners:</w:t>
      </w:r>
      <w:r w:rsidR="003C4968">
        <w:rPr>
          <w:rFonts w:asciiTheme="minorHAnsi" w:hAnsiTheme="minorHAnsi" w:cstheme="minorHAnsi"/>
          <w:b/>
          <w:bCs/>
          <w:i/>
          <w:iCs/>
          <w:color w:val="323E4F" w:themeColor="text2" w:themeShade="BF"/>
        </w:rPr>
        <w:t xml:space="preserve"> 5</w:t>
      </w:r>
    </w:p>
    <w:p w14:paraId="5B825279" w14:textId="2258E608" w:rsidR="005B6C8D" w:rsidRPr="00DD68C3"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Salaried GPs:</w:t>
      </w:r>
      <w:r w:rsidR="003C4968">
        <w:rPr>
          <w:rFonts w:asciiTheme="minorHAnsi" w:hAnsiTheme="minorHAnsi" w:cstheme="minorHAnsi"/>
          <w:b/>
          <w:bCs/>
          <w:i/>
          <w:iCs/>
          <w:color w:val="323E4F" w:themeColor="text2" w:themeShade="BF"/>
        </w:rPr>
        <w:t xml:space="preserve"> 2</w:t>
      </w:r>
    </w:p>
    <w:p w14:paraId="69D233F4" w14:textId="477D96EC" w:rsidR="005B6C8D"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Nurses:</w:t>
      </w:r>
      <w:r w:rsidR="003C4968">
        <w:rPr>
          <w:rFonts w:asciiTheme="minorHAnsi" w:hAnsiTheme="minorHAnsi" w:cstheme="minorHAnsi"/>
          <w:b/>
          <w:bCs/>
          <w:i/>
          <w:iCs/>
          <w:color w:val="323E4F" w:themeColor="text2" w:themeShade="BF"/>
        </w:rPr>
        <w:t xml:space="preserve"> 2</w:t>
      </w:r>
    </w:p>
    <w:p w14:paraId="28CA4922" w14:textId="33BF7EFE" w:rsidR="003C4968" w:rsidRDefault="003C496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Nurse Practitioners: 1</w:t>
      </w:r>
    </w:p>
    <w:p w14:paraId="0C41D0ED" w14:textId="48EB0D05" w:rsidR="003C4968" w:rsidRDefault="003C496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Advanced Nurse Practitioners: 1</w:t>
      </w:r>
    </w:p>
    <w:p w14:paraId="6B1F4D5D" w14:textId="467ED08E" w:rsidR="003C4968" w:rsidRDefault="003C496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Pharmacist: 1</w:t>
      </w:r>
    </w:p>
    <w:p w14:paraId="2E76AC32" w14:textId="268A6DE3" w:rsidR="003C4968" w:rsidRPr="00DD68C3" w:rsidRDefault="003C496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Pharmacy Technician: 1</w:t>
      </w:r>
    </w:p>
    <w:p w14:paraId="1786FF5F" w14:textId="3014E5F7" w:rsidR="005B6C8D" w:rsidRPr="00DD68C3"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The Practice Team</w:t>
      </w:r>
      <w:r w:rsidR="005B6C8D" w:rsidRPr="00DD68C3">
        <w:rPr>
          <w:rFonts w:asciiTheme="minorHAnsi" w:hAnsiTheme="minorHAnsi" w:cstheme="minorHAnsi"/>
          <w:b/>
          <w:bCs/>
          <w:i/>
          <w:iCs/>
          <w:color w:val="323E4F" w:themeColor="text2" w:themeShade="BF"/>
        </w:rPr>
        <w:t>:</w:t>
      </w:r>
      <w:r w:rsidR="003C4968">
        <w:rPr>
          <w:rFonts w:asciiTheme="minorHAnsi" w:hAnsiTheme="minorHAnsi" w:cstheme="minorHAnsi"/>
          <w:b/>
          <w:bCs/>
          <w:i/>
          <w:iCs/>
          <w:color w:val="323E4F" w:themeColor="text2" w:themeShade="BF"/>
        </w:rPr>
        <w:t xml:space="preserve"> Approximately 25 staff members.</w:t>
      </w:r>
    </w:p>
    <w:p w14:paraId="7C73751F" w14:textId="76715EBD" w:rsidR="004F41EE" w:rsidRDefault="007E0ED2" w:rsidP="0039392B">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Other information is available on the practice notice boards and display tables in the waiting areas.</w:t>
      </w:r>
    </w:p>
    <w:p w14:paraId="6DD6F2B0" w14:textId="77777777" w:rsidR="00F70447" w:rsidRDefault="00F70447" w:rsidP="0039392B">
      <w:pPr>
        <w:spacing w:line="240" w:lineRule="auto"/>
        <w:jc w:val="both"/>
        <w:rPr>
          <w:rFonts w:cstheme="minorHAnsi"/>
          <w:i/>
          <w:iCs/>
          <w:color w:val="323E4F" w:themeColor="text2" w:themeShade="BF"/>
          <w:sz w:val="24"/>
          <w:szCs w:val="24"/>
        </w:rPr>
      </w:pPr>
    </w:p>
    <w:p w14:paraId="08A568B7" w14:textId="77777777"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1F1E293F" w14:textId="72583F3D" w:rsidR="002128D8" w:rsidRPr="001D5DED" w:rsidRDefault="007E0ED2" w:rsidP="002A0D30">
      <w:pPr>
        <w:spacing w:line="240" w:lineRule="auto"/>
        <w:jc w:val="both"/>
        <w:rPr>
          <w:rFonts w:cstheme="minorHAnsi"/>
          <w:b/>
          <w:bCs/>
          <w:i/>
          <w:iCs/>
          <w:color w:val="323E4F" w:themeColor="text2" w:themeShade="BF"/>
          <w:sz w:val="24"/>
          <w:szCs w:val="24"/>
        </w:rPr>
      </w:pPr>
      <w:r w:rsidRPr="00DD68C3">
        <w:rPr>
          <w:rFonts w:cstheme="minorHAnsi"/>
          <w:color w:val="323E4F" w:themeColor="text2" w:themeShade="BF"/>
          <w:sz w:val="24"/>
          <w:szCs w:val="24"/>
        </w:rPr>
        <w:t>This section is to be filled with information regarding your annual accounts, salaries, and any expenses your Practice has accumulated</w:t>
      </w:r>
      <w:r w:rsidR="002128D8" w:rsidRPr="00DD68C3">
        <w:rPr>
          <w:rFonts w:cstheme="minorHAnsi"/>
          <w:color w:val="323E4F" w:themeColor="text2" w:themeShade="BF"/>
          <w:sz w:val="24"/>
          <w:szCs w:val="24"/>
        </w:rPr>
        <w:t xml:space="preserve">. This should include information relating to financial projected information and actual income and expenditure, tendering, </w:t>
      </w:r>
      <w:proofErr w:type="gramStart"/>
      <w:r w:rsidR="002128D8" w:rsidRPr="00DD68C3">
        <w:rPr>
          <w:rFonts w:cstheme="minorHAnsi"/>
          <w:color w:val="323E4F" w:themeColor="text2" w:themeShade="BF"/>
          <w:sz w:val="24"/>
          <w:szCs w:val="24"/>
        </w:rPr>
        <w:t>procurement</w:t>
      </w:r>
      <w:proofErr w:type="gramEnd"/>
      <w:r w:rsidR="002128D8" w:rsidRPr="00DD68C3">
        <w:rPr>
          <w:rFonts w:cstheme="minorHAnsi"/>
          <w:color w:val="323E4F" w:themeColor="text2" w:themeShade="BF"/>
          <w:sz w:val="24"/>
          <w:szCs w:val="24"/>
        </w:rPr>
        <w:t xml:space="preserve"> and contracts. </w:t>
      </w:r>
    </w:p>
    <w:p w14:paraId="2B3A472F" w14:textId="6E4115ED" w:rsidR="007E0ED2" w:rsidRPr="00DD68C3" w:rsidRDefault="003C4968" w:rsidP="00AB4798">
      <w:pPr>
        <w:pStyle w:val="NormalWeb"/>
        <w:numPr>
          <w:ilvl w:val="0"/>
          <w:numId w:val="9"/>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Pendre Surgery</w:t>
      </w:r>
      <w:r w:rsidR="007E0ED2" w:rsidRPr="00DD68C3">
        <w:rPr>
          <w:rFonts w:asciiTheme="minorHAnsi" w:hAnsiTheme="minorHAnsi" w:cstheme="minorHAnsi"/>
          <w:i/>
          <w:iCs/>
          <w:color w:val="323E4F" w:themeColor="text2" w:themeShade="BF"/>
        </w:rPr>
        <w:t xml:space="preserve"> receives money from NHS Wales according to its contract for national General Medical Services in exchange for services provided for patients.</w:t>
      </w:r>
    </w:p>
    <w:p w14:paraId="6425F636" w14:textId="77777777" w:rsidR="006050DE" w:rsidRDefault="007E0ED2" w:rsidP="006050DE">
      <w:pPr>
        <w:pStyle w:val="NormalWeb"/>
        <w:numPr>
          <w:ilvl w:val="0"/>
          <w:numId w:val="9"/>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 xml:space="preserve">There may be circumstances where material cannot be released because it is confidential or commercial information or the appropriate officer designated for these purposes, under the Act, has taken the view </w:t>
      </w:r>
      <w:r w:rsidR="0039392B">
        <w:rPr>
          <w:rFonts w:asciiTheme="minorHAnsi" w:hAnsiTheme="minorHAnsi" w:cstheme="minorHAnsi"/>
          <w:i/>
          <w:iCs/>
          <w:color w:val="323E4F" w:themeColor="text2" w:themeShade="BF"/>
        </w:rPr>
        <w:t>that it may be prejudicial to the conduct of the Practice’s affairs.</w:t>
      </w:r>
    </w:p>
    <w:p w14:paraId="6CFE5893" w14:textId="56CC9BA2" w:rsidR="00EF322C" w:rsidRPr="006050DE" w:rsidRDefault="007E0ED2" w:rsidP="006050DE">
      <w:pPr>
        <w:pStyle w:val="NormalWeb"/>
        <w:spacing w:before="0" w:beforeAutospacing="0" w:after="0" w:afterAutospacing="0"/>
        <w:ind w:left="357"/>
        <w:jc w:val="both"/>
        <w:rPr>
          <w:rFonts w:asciiTheme="minorHAnsi" w:hAnsiTheme="minorHAnsi" w:cstheme="minorHAnsi"/>
          <w:i/>
          <w:iCs/>
          <w:color w:val="323E4F" w:themeColor="text2" w:themeShade="BF"/>
        </w:rPr>
      </w:pPr>
      <w:r w:rsidRPr="006050DE">
        <w:rPr>
          <w:rFonts w:asciiTheme="minorHAnsi" w:hAnsiTheme="minorHAnsi" w:cstheme="minorHAnsi"/>
          <w:i/>
          <w:iCs/>
          <w:color w:val="323E4F" w:themeColor="text2" w:themeShade="BF"/>
        </w:rPr>
        <w:t xml:space="preserve">If this is the </w:t>
      </w:r>
      <w:r w:rsidR="00DD68C3" w:rsidRPr="006050DE">
        <w:rPr>
          <w:rFonts w:asciiTheme="minorHAnsi" w:hAnsiTheme="minorHAnsi" w:cstheme="minorHAnsi"/>
          <w:i/>
          <w:iCs/>
          <w:color w:val="323E4F" w:themeColor="text2" w:themeShade="BF"/>
        </w:rPr>
        <w:t>case,</w:t>
      </w:r>
      <w:r w:rsidRPr="006050DE">
        <w:rPr>
          <w:rFonts w:asciiTheme="minorHAnsi" w:hAnsiTheme="minorHAnsi" w:cstheme="minorHAnsi"/>
          <w:i/>
          <w:iCs/>
          <w:color w:val="323E4F" w:themeColor="text2" w:themeShade="BF"/>
        </w:rPr>
        <w:t xml:space="preserve"> we will respond to your F</w:t>
      </w:r>
      <w:r w:rsidR="005B6C8D" w:rsidRPr="006050DE">
        <w:rPr>
          <w:rFonts w:asciiTheme="minorHAnsi" w:hAnsiTheme="minorHAnsi" w:cstheme="minorHAnsi"/>
          <w:i/>
          <w:iCs/>
          <w:color w:val="323E4F" w:themeColor="text2" w:themeShade="BF"/>
        </w:rPr>
        <w:t>O</w:t>
      </w:r>
      <w:r w:rsidRPr="006050DE">
        <w:rPr>
          <w:rFonts w:asciiTheme="minorHAnsi" w:hAnsiTheme="minorHAnsi" w:cstheme="minorHAnsi"/>
          <w:i/>
          <w:iCs/>
          <w:color w:val="323E4F" w:themeColor="text2" w:themeShade="BF"/>
        </w:rPr>
        <w:t>I request with a formal letter acknowledging the reasons why we are unable to give you this information.</w:t>
      </w:r>
    </w:p>
    <w:p w14:paraId="5285F72D" w14:textId="3CED2F31" w:rsidR="007E0ED2" w:rsidRPr="00DD68C3" w:rsidRDefault="007E0ED2" w:rsidP="00DD68C3">
      <w:pPr>
        <w:pStyle w:val="NormalWeb"/>
        <w:numPr>
          <w:ilvl w:val="0"/>
          <w:numId w:val="9"/>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We do not wish to publish our annual salaries, but they are available on request.</w:t>
      </w:r>
    </w:p>
    <w:p w14:paraId="00C24F6D" w14:textId="77777777" w:rsidR="002A0D30" w:rsidRDefault="002A0D30" w:rsidP="00DD68C3">
      <w:pPr>
        <w:pStyle w:val="NoSpacing"/>
        <w:rPr>
          <w:b/>
          <w:bCs/>
          <w:color w:val="323E4F" w:themeColor="text2" w:themeShade="BF"/>
          <w:sz w:val="28"/>
          <w:szCs w:val="28"/>
        </w:rPr>
      </w:pPr>
    </w:p>
    <w:p w14:paraId="2875C18A" w14:textId="77777777" w:rsidR="003C4968" w:rsidRDefault="003C4968" w:rsidP="00DD68C3">
      <w:pPr>
        <w:pStyle w:val="NoSpacing"/>
        <w:rPr>
          <w:b/>
          <w:bCs/>
          <w:color w:val="323E4F" w:themeColor="text2" w:themeShade="BF"/>
          <w:sz w:val="28"/>
          <w:szCs w:val="28"/>
        </w:rPr>
      </w:pPr>
    </w:p>
    <w:p w14:paraId="2078F75E" w14:textId="77777777" w:rsidR="003C4968" w:rsidRDefault="003C4968" w:rsidP="00DD68C3">
      <w:pPr>
        <w:pStyle w:val="NoSpacing"/>
        <w:rPr>
          <w:b/>
          <w:bCs/>
          <w:color w:val="323E4F" w:themeColor="text2" w:themeShade="BF"/>
          <w:sz w:val="28"/>
          <w:szCs w:val="28"/>
        </w:rPr>
      </w:pPr>
    </w:p>
    <w:p w14:paraId="0777785B" w14:textId="77777777" w:rsidR="003C4968" w:rsidRDefault="003C4968" w:rsidP="00DD68C3">
      <w:pPr>
        <w:pStyle w:val="NoSpacing"/>
        <w:rPr>
          <w:b/>
          <w:bCs/>
          <w:color w:val="323E4F" w:themeColor="text2" w:themeShade="BF"/>
          <w:sz w:val="28"/>
          <w:szCs w:val="28"/>
        </w:rPr>
      </w:pPr>
    </w:p>
    <w:p w14:paraId="76266091" w14:textId="77777777" w:rsidR="003C4968" w:rsidRDefault="003C4968" w:rsidP="00DD68C3">
      <w:pPr>
        <w:pStyle w:val="NoSpacing"/>
        <w:rPr>
          <w:b/>
          <w:bCs/>
          <w:color w:val="323E4F" w:themeColor="text2" w:themeShade="BF"/>
          <w:sz w:val="28"/>
          <w:szCs w:val="28"/>
        </w:rPr>
      </w:pPr>
    </w:p>
    <w:p w14:paraId="74D73027" w14:textId="77777777" w:rsidR="003C4968" w:rsidRDefault="003C4968" w:rsidP="00DD68C3">
      <w:pPr>
        <w:pStyle w:val="NoSpacing"/>
        <w:rPr>
          <w:b/>
          <w:bCs/>
          <w:color w:val="323E4F" w:themeColor="text2" w:themeShade="BF"/>
          <w:sz w:val="28"/>
          <w:szCs w:val="28"/>
        </w:rPr>
      </w:pPr>
    </w:p>
    <w:p w14:paraId="2620B070" w14:textId="77777777" w:rsidR="003C4968" w:rsidRDefault="003C4968" w:rsidP="00DD68C3">
      <w:pPr>
        <w:pStyle w:val="NoSpacing"/>
        <w:rPr>
          <w:b/>
          <w:bCs/>
          <w:color w:val="323E4F" w:themeColor="text2" w:themeShade="BF"/>
          <w:sz w:val="28"/>
          <w:szCs w:val="28"/>
        </w:rPr>
      </w:pPr>
    </w:p>
    <w:p w14:paraId="3B60242A" w14:textId="77777777" w:rsidR="003C4968" w:rsidRPr="00DD68C3" w:rsidRDefault="003C4968" w:rsidP="00DD68C3">
      <w:pPr>
        <w:pStyle w:val="NoSpacing"/>
        <w:rPr>
          <w:b/>
          <w:bCs/>
          <w:color w:val="323E4F" w:themeColor="text2" w:themeShade="BF"/>
          <w:sz w:val="28"/>
          <w:szCs w:val="28"/>
        </w:rPr>
      </w:pPr>
    </w:p>
    <w:p w14:paraId="554FF398" w14:textId="77777777" w:rsidR="003C4968" w:rsidRDefault="003C4968" w:rsidP="0016231B">
      <w:pPr>
        <w:pStyle w:val="NoSpacing"/>
        <w:spacing w:after="240"/>
        <w:rPr>
          <w:b/>
          <w:bCs/>
          <w:color w:val="323E4F" w:themeColor="text2" w:themeShade="BF"/>
          <w:sz w:val="28"/>
          <w:szCs w:val="28"/>
        </w:rPr>
      </w:pPr>
    </w:p>
    <w:p w14:paraId="1F167D8A" w14:textId="7D09EEA4" w:rsidR="007E0ED2" w:rsidRDefault="007E0ED2" w:rsidP="00ED23D5">
      <w:pPr>
        <w:pStyle w:val="NoSpacing"/>
        <w:spacing w:after="240"/>
        <w:rPr>
          <w:b/>
          <w:bCs/>
          <w:color w:val="323E4F" w:themeColor="text2" w:themeShade="BF"/>
          <w:sz w:val="28"/>
          <w:szCs w:val="28"/>
        </w:rPr>
      </w:pPr>
      <w:r w:rsidRPr="00DD68C3">
        <w:rPr>
          <w:b/>
          <w:bCs/>
          <w:color w:val="323E4F" w:themeColor="text2" w:themeShade="BF"/>
          <w:sz w:val="28"/>
          <w:szCs w:val="28"/>
        </w:rPr>
        <w:lastRenderedPageBreak/>
        <w:t>How we make decisions</w:t>
      </w:r>
    </w:p>
    <w:p w14:paraId="3557B104" w14:textId="4A0DCF7D" w:rsidR="00EA23D7" w:rsidRPr="00DD68C3" w:rsidRDefault="007E0ED2" w:rsidP="001D5DED">
      <w:pPr>
        <w:spacing w:line="240" w:lineRule="auto"/>
        <w:jc w:val="both"/>
        <w:rPr>
          <w:rFonts w:cstheme="minorHAnsi"/>
          <w:i/>
          <w:iCs/>
          <w:color w:val="323E4F" w:themeColor="text2" w:themeShade="BF"/>
          <w:sz w:val="24"/>
          <w:szCs w:val="24"/>
        </w:rPr>
      </w:pPr>
      <w:r w:rsidRPr="00DD68C3">
        <w:rPr>
          <w:rFonts w:cstheme="minorHAnsi"/>
          <w:b/>
          <w:bCs/>
          <w:color w:val="323E4F" w:themeColor="text2" w:themeShade="BF"/>
          <w:sz w:val="24"/>
          <w:szCs w:val="24"/>
        </w:rPr>
        <w:br/>
      </w:r>
      <w:r w:rsidR="003C4968">
        <w:rPr>
          <w:rFonts w:cstheme="minorHAnsi"/>
          <w:i/>
          <w:iCs/>
          <w:color w:val="323E4F" w:themeColor="text2" w:themeShade="BF"/>
          <w:sz w:val="24"/>
          <w:szCs w:val="24"/>
        </w:rPr>
        <w:t>Pendre Surgery</w:t>
      </w:r>
      <w:r w:rsidRPr="00DD68C3">
        <w:rPr>
          <w:rFonts w:cstheme="minorHAnsi"/>
          <w:i/>
          <w:iCs/>
          <w:color w:val="323E4F" w:themeColor="text2" w:themeShade="BF"/>
          <w:sz w:val="24"/>
          <w:szCs w:val="24"/>
        </w:rPr>
        <w:t xml:space="preserve"> has a committee that is made up of the senior partners and management. </w:t>
      </w:r>
    </w:p>
    <w:p w14:paraId="785C6487" w14:textId="0BE81769" w:rsidR="007E0ED2" w:rsidRPr="00DD68C3"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The Committee meets </w:t>
      </w:r>
      <w:r w:rsidR="003C4968">
        <w:rPr>
          <w:rFonts w:cstheme="minorHAnsi"/>
          <w:i/>
          <w:iCs/>
          <w:color w:val="323E4F" w:themeColor="text2" w:themeShade="BF"/>
          <w:sz w:val="24"/>
          <w:szCs w:val="24"/>
        </w:rPr>
        <w:t xml:space="preserve">every month. </w:t>
      </w:r>
      <w:r w:rsidRPr="00DD68C3">
        <w:rPr>
          <w:rFonts w:cstheme="minorHAnsi"/>
          <w:i/>
          <w:iCs/>
          <w:color w:val="323E4F" w:themeColor="text2" w:themeShade="BF"/>
          <w:sz w:val="24"/>
          <w:szCs w:val="24"/>
        </w:rPr>
        <w:t xml:space="preserve"> </w:t>
      </w:r>
    </w:p>
    <w:p w14:paraId="348D8E56" w14:textId="25690AB5" w:rsidR="00F966E0" w:rsidRDefault="00F966E0" w:rsidP="00DD68C3">
      <w:pPr>
        <w:pStyle w:val="NoSpacing"/>
        <w:rPr>
          <w:color w:val="323E4F" w:themeColor="text2" w:themeShade="BF"/>
        </w:rPr>
      </w:pPr>
    </w:p>
    <w:p w14:paraId="49CC8B55" w14:textId="77777777" w:rsidR="00DD68C3" w:rsidRPr="00DD68C3" w:rsidRDefault="00DD68C3"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0A91627C" w14:textId="26C35526" w:rsidR="00DD68C3" w:rsidRDefault="007E0ED2" w:rsidP="004976FA">
      <w:pPr>
        <w:spacing w:line="240" w:lineRule="auto"/>
        <w:rPr>
          <w:rFonts w:cstheme="minorHAnsi"/>
          <w:color w:val="323E4F" w:themeColor="text2" w:themeShade="BF"/>
          <w:sz w:val="24"/>
          <w:szCs w:val="24"/>
        </w:rPr>
      </w:pPr>
      <w:r w:rsidRPr="00DD68C3">
        <w:rPr>
          <w:rFonts w:cstheme="minorHAnsi"/>
          <w:color w:val="323E4F" w:themeColor="text2" w:themeShade="BF"/>
          <w:sz w:val="24"/>
          <w:szCs w:val="24"/>
        </w:rPr>
        <w:t xml:space="preserve">This section </w:t>
      </w:r>
      <w:r w:rsidR="00F632EB" w:rsidRPr="00DD68C3">
        <w:rPr>
          <w:rFonts w:cstheme="minorHAnsi"/>
          <w:color w:val="323E4F" w:themeColor="text2" w:themeShade="BF"/>
          <w:sz w:val="24"/>
          <w:szCs w:val="24"/>
        </w:rPr>
        <w:t xml:space="preserve">provides information about current written protocols for delivering the practice’s functions and responsibilities. </w:t>
      </w:r>
      <w:r w:rsidR="006D2603">
        <w:rPr>
          <w:rFonts w:cstheme="minorHAnsi"/>
          <w:color w:val="323E4F" w:themeColor="text2" w:themeShade="BF"/>
          <w:sz w:val="24"/>
          <w:szCs w:val="24"/>
        </w:rPr>
        <w:t>Our policies and procedures will soon be available on our website.</w:t>
      </w:r>
      <w:r w:rsidR="00F632EB" w:rsidRPr="00DD68C3">
        <w:rPr>
          <w:rFonts w:cstheme="minorHAnsi"/>
          <w:color w:val="323E4F" w:themeColor="text2" w:themeShade="BF"/>
          <w:sz w:val="24"/>
          <w:szCs w:val="24"/>
        </w:rPr>
        <w:t xml:space="preserve"> </w:t>
      </w:r>
      <w:r w:rsidR="006D2603">
        <w:rPr>
          <w:rFonts w:cstheme="minorHAnsi"/>
          <w:color w:val="323E4F" w:themeColor="text2" w:themeShade="BF"/>
          <w:sz w:val="24"/>
          <w:szCs w:val="24"/>
        </w:rPr>
        <w:t>If you would like to see a document prior to this point, please do so in writing by contacting Joanne Collings-Jones. Address: Pendre Surgery, Clayton Road, Mold, CH7 1SS.</w:t>
      </w:r>
    </w:p>
    <w:p w14:paraId="283819A5" w14:textId="5CF03887" w:rsidR="006D2603" w:rsidRPr="004976FA" w:rsidRDefault="006D2603" w:rsidP="004976FA">
      <w:pPr>
        <w:spacing w:line="240" w:lineRule="auto"/>
        <w:rPr>
          <w:rFonts w:cstheme="minorHAnsi"/>
          <w:color w:val="323E4F" w:themeColor="text2" w:themeShade="BF"/>
          <w:sz w:val="24"/>
          <w:szCs w:val="24"/>
        </w:rPr>
      </w:pPr>
      <w:r>
        <w:rPr>
          <w:rFonts w:cstheme="minorHAnsi"/>
          <w:color w:val="323E4F" w:themeColor="text2" w:themeShade="BF"/>
          <w:sz w:val="24"/>
          <w:szCs w:val="24"/>
        </w:rPr>
        <w:t xml:space="preserve">Website link (under development): </w:t>
      </w:r>
      <w:hyperlink r:id="rId18" w:history="1">
        <w:r w:rsidRPr="006D2603">
          <w:rPr>
            <w:rStyle w:val="Hyperlink"/>
            <w:rFonts w:cstheme="minorHAnsi"/>
            <w:sz w:val="24"/>
            <w:szCs w:val="24"/>
          </w:rPr>
          <w:t>Pendre Surgery - Policies</w:t>
        </w:r>
      </w:hyperlink>
    </w:p>
    <w:p w14:paraId="4E0C02C9" w14:textId="77777777" w:rsidR="00B14B75" w:rsidRPr="00DD68C3" w:rsidRDefault="00B14B75" w:rsidP="002A0D30">
      <w:pPr>
        <w:spacing w:line="240" w:lineRule="auto"/>
        <w:jc w:val="both"/>
        <w:rPr>
          <w:rFonts w:cstheme="minorHAnsi"/>
          <w:i/>
          <w:iCs/>
          <w:color w:val="323E4F" w:themeColor="text2" w:themeShade="BF"/>
          <w:sz w:val="24"/>
          <w:szCs w:val="24"/>
        </w:rPr>
      </w:pPr>
    </w:p>
    <w:p w14:paraId="48D31CED" w14:textId="4C4652FE" w:rsidR="007E0ED2" w:rsidRPr="002B6CD6" w:rsidRDefault="007E0ED2" w:rsidP="00B14B75">
      <w:pPr>
        <w:pStyle w:val="NoSpacing"/>
        <w:spacing w:after="240"/>
        <w:rPr>
          <w:rStyle w:val="BookTitle"/>
          <w:i w:val="0"/>
          <w:iCs w:val="0"/>
          <w:color w:val="323E4F" w:themeColor="text2" w:themeShade="BF"/>
          <w:sz w:val="28"/>
          <w:szCs w:val="28"/>
        </w:rPr>
      </w:pPr>
      <w:r w:rsidRPr="002B6CD6">
        <w:rPr>
          <w:rStyle w:val="BookTitle"/>
          <w:i w:val="0"/>
          <w:iCs w:val="0"/>
          <w:color w:val="323E4F" w:themeColor="text2" w:themeShade="BF"/>
          <w:sz w:val="28"/>
          <w:szCs w:val="28"/>
        </w:rPr>
        <w:t>Lists and Registers</w:t>
      </w:r>
    </w:p>
    <w:p w14:paraId="55A84AC6" w14:textId="4732F22B" w:rsidR="00F6623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This section include</w:t>
      </w:r>
      <w:r w:rsidR="006D2603">
        <w:rPr>
          <w:rFonts w:cstheme="minorHAnsi"/>
          <w:color w:val="323E4F" w:themeColor="text2" w:themeShade="BF"/>
          <w:sz w:val="24"/>
          <w:szCs w:val="24"/>
        </w:rPr>
        <w:t>s</w:t>
      </w:r>
      <w:r w:rsidRPr="00DD68C3">
        <w:rPr>
          <w:rFonts w:cstheme="minorHAnsi"/>
          <w:color w:val="323E4F" w:themeColor="text2" w:themeShade="BF"/>
          <w:sz w:val="24"/>
          <w:szCs w:val="24"/>
        </w:rPr>
        <w:t xml:space="preserve"> any lists or registers the practice is required to keep for example declarations of interest register or hospitality and gifts registers</w:t>
      </w:r>
      <w:r w:rsidR="004554E0" w:rsidRPr="00DD68C3">
        <w:rPr>
          <w:rFonts w:cstheme="minorHAnsi"/>
          <w:color w:val="323E4F" w:themeColor="text2" w:themeShade="BF"/>
          <w:sz w:val="24"/>
          <w:szCs w:val="24"/>
        </w:rPr>
        <w:t xml:space="preserve"> and registers relating to the functions of the authority.</w:t>
      </w:r>
      <w:r w:rsidR="00737BB4" w:rsidRPr="00737BB4">
        <w:t xml:space="preserve"> </w:t>
      </w:r>
      <w:r w:rsidR="00737BB4" w:rsidRPr="00737BB4">
        <w:rPr>
          <w:rFonts w:cstheme="minorHAnsi"/>
          <w:color w:val="323E4F" w:themeColor="text2" w:themeShade="BF"/>
          <w:sz w:val="24"/>
          <w:szCs w:val="24"/>
        </w:rPr>
        <w:t>Details of the locations of any overt CCTV</w:t>
      </w:r>
      <w:r w:rsidR="00737BB4">
        <w:rPr>
          <w:rFonts w:cstheme="minorHAnsi"/>
          <w:color w:val="323E4F" w:themeColor="text2" w:themeShade="BF"/>
          <w:sz w:val="24"/>
          <w:szCs w:val="24"/>
        </w:rPr>
        <w:t xml:space="preserve"> cameras should also be included. </w:t>
      </w:r>
    </w:p>
    <w:p w14:paraId="0CB087B4" w14:textId="58E15FD9" w:rsidR="004554E0" w:rsidRPr="00AC276C" w:rsidRDefault="00A7496D" w:rsidP="006D2603">
      <w:pPr>
        <w:pStyle w:val="ListParagraph"/>
        <w:numPr>
          <w:ilvl w:val="1"/>
          <w:numId w:val="11"/>
        </w:numPr>
        <w:spacing w:line="240" w:lineRule="auto"/>
        <w:rPr>
          <w:rFonts w:cstheme="minorHAnsi"/>
          <w:color w:val="323E4F" w:themeColor="text2" w:themeShade="BF"/>
          <w:sz w:val="24"/>
          <w:szCs w:val="24"/>
        </w:rPr>
      </w:pPr>
      <w:r w:rsidRPr="00AC276C">
        <w:rPr>
          <w:rFonts w:cstheme="minorHAnsi"/>
          <w:i/>
          <w:iCs/>
          <w:color w:val="323E4F" w:themeColor="text2" w:themeShade="BF"/>
          <w:sz w:val="24"/>
          <w:szCs w:val="24"/>
        </w:rPr>
        <w:t>The Practice operates</w:t>
      </w:r>
      <w:r w:rsidR="006D2603">
        <w:rPr>
          <w:rFonts w:cstheme="minorHAnsi"/>
          <w:i/>
          <w:iCs/>
          <w:color w:val="323E4F" w:themeColor="text2" w:themeShade="BF"/>
          <w:sz w:val="24"/>
          <w:szCs w:val="24"/>
        </w:rPr>
        <w:t xml:space="preserve"> one</w:t>
      </w:r>
      <w:r w:rsidRPr="00AC276C">
        <w:rPr>
          <w:rFonts w:cstheme="minorHAnsi"/>
          <w:i/>
          <w:iCs/>
          <w:color w:val="323E4F" w:themeColor="text2" w:themeShade="BF"/>
          <w:sz w:val="24"/>
          <w:szCs w:val="24"/>
        </w:rPr>
        <w:t xml:space="preserve"> CCTV cameras covering the </w:t>
      </w:r>
      <w:r w:rsidR="006D2603">
        <w:rPr>
          <w:rFonts w:cstheme="minorHAnsi"/>
          <w:i/>
          <w:iCs/>
          <w:color w:val="323E4F" w:themeColor="text2" w:themeShade="BF"/>
          <w:sz w:val="24"/>
          <w:szCs w:val="24"/>
        </w:rPr>
        <w:t xml:space="preserve">rear </w:t>
      </w:r>
      <w:r w:rsidRPr="00AC276C">
        <w:rPr>
          <w:rFonts w:cstheme="minorHAnsi"/>
          <w:i/>
          <w:iCs/>
          <w:color w:val="323E4F" w:themeColor="text2" w:themeShade="BF"/>
          <w:sz w:val="24"/>
          <w:szCs w:val="24"/>
        </w:rPr>
        <w:t>car park</w:t>
      </w:r>
      <w:r w:rsidR="006D2603">
        <w:rPr>
          <w:rFonts w:cstheme="minorHAnsi"/>
          <w:i/>
          <w:iCs/>
          <w:color w:val="323E4F" w:themeColor="text2" w:themeShade="BF"/>
          <w:sz w:val="24"/>
          <w:szCs w:val="24"/>
        </w:rPr>
        <w:t>.</w:t>
      </w:r>
      <w:r w:rsidR="007E0ED2" w:rsidRPr="00AC276C">
        <w:rPr>
          <w:rFonts w:cstheme="minorHAnsi"/>
          <w:color w:val="323E4F" w:themeColor="text2" w:themeShade="BF"/>
          <w:sz w:val="24"/>
          <w:szCs w:val="24"/>
        </w:rPr>
        <w:br/>
      </w:r>
    </w:p>
    <w:p w14:paraId="17DAE3E7" w14:textId="21ABB1DB" w:rsidR="007E0ED2" w:rsidRPr="00DD68C3"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The services we offer</w:t>
      </w:r>
    </w:p>
    <w:p w14:paraId="5ADDECE7" w14:textId="4351E559" w:rsidR="0039392B" w:rsidRDefault="004554E0"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A list of the services </w:t>
      </w:r>
      <w:r w:rsidR="006D2603">
        <w:rPr>
          <w:rFonts w:cstheme="minorHAnsi"/>
          <w:color w:val="323E4F" w:themeColor="text2" w:themeShade="BF"/>
          <w:sz w:val="24"/>
          <w:szCs w:val="24"/>
        </w:rPr>
        <w:t>we offer can be seen below:</w:t>
      </w:r>
    </w:p>
    <w:p w14:paraId="4D465147" w14:textId="2E12C88C" w:rsidR="001103E1" w:rsidRDefault="007E0ED2" w:rsidP="00EC7866">
      <w:pPr>
        <w:pStyle w:val="ListParagraph"/>
        <w:numPr>
          <w:ilvl w:val="1"/>
          <w:numId w:val="6"/>
        </w:numPr>
        <w:spacing w:line="240" w:lineRule="auto"/>
        <w:jc w:val="both"/>
        <w:rPr>
          <w:rFonts w:cstheme="minorHAnsi"/>
          <w:i/>
          <w:iCs/>
          <w:color w:val="323E4F" w:themeColor="text2" w:themeShade="BF"/>
          <w:sz w:val="24"/>
          <w:szCs w:val="24"/>
        </w:rPr>
      </w:pPr>
      <w:r w:rsidRPr="00EC7866">
        <w:rPr>
          <w:rFonts w:cstheme="minorHAnsi"/>
          <w:i/>
          <w:iCs/>
          <w:color w:val="323E4F" w:themeColor="text2" w:themeShade="BF"/>
          <w:sz w:val="24"/>
          <w:szCs w:val="24"/>
        </w:rPr>
        <w:t>In addition to routine and emergency services, we offer the following range of services under contract to the NHS:</w:t>
      </w:r>
    </w:p>
    <w:p w14:paraId="622E878B" w14:textId="77777777" w:rsidR="006D2603" w:rsidRPr="00EC7866" w:rsidRDefault="006D2603" w:rsidP="006D2603">
      <w:pPr>
        <w:pStyle w:val="ListParagraph"/>
        <w:spacing w:line="240" w:lineRule="auto"/>
        <w:ind w:left="360"/>
        <w:jc w:val="both"/>
        <w:rPr>
          <w:rFonts w:cstheme="minorHAnsi"/>
          <w:i/>
          <w:iCs/>
          <w:color w:val="323E4F" w:themeColor="text2" w:themeShade="BF"/>
          <w:sz w:val="24"/>
          <w:szCs w:val="24"/>
        </w:rPr>
      </w:pPr>
    </w:p>
    <w:p w14:paraId="26A2EF54" w14:textId="77777777" w:rsidR="001103E1"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 xml:space="preserve">Contraceptive Services </w:t>
      </w:r>
    </w:p>
    <w:p w14:paraId="006E452E" w14:textId="7106F898" w:rsidR="006D2603" w:rsidRPr="0039392B" w:rsidRDefault="006D2603" w:rsidP="002A0D30">
      <w:pPr>
        <w:pStyle w:val="ListParagraph"/>
        <w:numPr>
          <w:ilvl w:val="0"/>
          <w:numId w:val="2"/>
        </w:num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Annual Flu and other immunisation clinics.</w:t>
      </w:r>
    </w:p>
    <w:p w14:paraId="4365E3E4" w14:textId="5A2DB5C3" w:rsidR="007E0ED2"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Minor Surgery</w:t>
      </w:r>
    </w:p>
    <w:p w14:paraId="01A14790" w14:textId="77777777" w:rsidR="00AC276C" w:rsidRPr="0039392B" w:rsidRDefault="00AC276C" w:rsidP="00AC276C">
      <w:pPr>
        <w:pStyle w:val="ListParagraph"/>
        <w:spacing w:line="240" w:lineRule="auto"/>
        <w:jc w:val="both"/>
        <w:rPr>
          <w:rFonts w:cstheme="minorHAnsi"/>
          <w:i/>
          <w:iCs/>
          <w:color w:val="323E4F" w:themeColor="text2" w:themeShade="BF"/>
          <w:sz w:val="24"/>
          <w:szCs w:val="24"/>
        </w:rPr>
      </w:pPr>
    </w:p>
    <w:p w14:paraId="58FF0C34" w14:textId="6E3E4A80" w:rsidR="002A0D30" w:rsidRPr="004B3F02" w:rsidRDefault="001D1577" w:rsidP="007A6C8C">
      <w:pPr>
        <w:pStyle w:val="ListParagraph"/>
        <w:numPr>
          <w:ilvl w:val="1"/>
          <w:numId w:val="13"/>
        </w:numPr>
        <w:spacing w:line="240" w:lineRule="auto"/>
        <w:jc w:val="both"/>
        <w:rPr>
          <w:rFonts w:cstheme="minorHAnsi"/>
          <w:i/>
          <w:iCs/>
          <w:color w:val="323E4F" w:themeColor="text2" w:themeShade="BF"/>
          <w:sz w:val="24"/>
          <w:szCs w:val="24"/>
        </w:rPr>
      </w:pPr>
      <w:r w:rsidRPr="004B3F02">
        <w:rPr>
          <w:rFonts w:cstheme="minorHAnsi"/>
          <w:i/>
          <w:iCs/>
          <w:color w:val="323E4F" w:themeColor="text2" w:themeShade="BF"/>
          <w:sz w:val="24"/>
          <w:szCs w:val="24"/>
        </w:rPr>
        <w:t xml:space="preserve">Charges for our private services </w:t>
      </w:r>
      <w:r w:rsidR="000F3F39" w:rsidRPr="004B3F02">
        <w:rPr>
          <w:rFonts w:cstheme="minorHAnsi"/>
          <w:i/>
          <w:iCs/>
          <w:color w:val="323E4F" w:themeColor="text2" w:themeShade="BF"/>
          <w:sz w:val="24"/>
          <w:szCs w:val="24"/>
        </w:rPr>
        <w:t xml:space="preserve">(including medical reports and travel vaccinations) are published on our website, this information be accessed via the </w:t>
      </w:r>
      <w:hyperlink r:id="rId19" w:history="1">
        <w:r w:rsidR="006D2603">
          <w:rPr>
            <w:rStyle w:val="Hyperlink"/>
          </w:rPr>
          <w:t>Pendre Surgery - Medicals &amp; Private Work</w:t>
        </w:r>
      </w:hyperlink>
    </w:p>
    <w:p w14:paraId="5A0BEAEA" w14:textId="1640008E" w:rsidR="006050DE" w:rsidRDefault="006050DE" w:rsidP="00DD68C3">
      <w:pPr>
        <w:pStyle w:val="NoSpacing"/>
        <w:rPr>
          <w:b/>
          <w:bCs/>
          <w:color w:val="323E4F" w:themeColor="text2" w:themeShade="BF"/>
          <w:sz w:val="28"/>
          <w:szCs w:val="28"/>
        </w:rPr>
      </w:pPr>
    </w:p>
    <w:p w14:paraId="3062107E" w14:textId="77777777" w:rsidR="006050DE" w:rsidRDefault="006050DE" w:rsidP="00DD68C3">
      <w:pPr>
        <w:pStyle w:val="NoSpacing"/>
        <w:rPr>
          <w:b/>
          <w:bCs/>
          <w:color w:val="323E4F" w:themeColor="text2" w:themeShade="BF"/>
          <w:sz w:val="28"/>
          <w:szCs w:val="28"/>
        </w:rPr>
      </w:pPr>
    </w:p>
    <w:p w14:paraId="64336E73" w14:textId="77777777" w:rsidR="006D2603" w:rsidRDefault="006D2603" w:rsidP="00DD68C3">
      <w:pPr>
        <w:pStyle w:val="NoSpacing"/>
        <w:rPr>
          <w:b/>
          <w:bCs/>
          <w:color w:val="323E4F" w:themeColor="text2" w:themeShade="BF"/>
          <w:sz w:val="28"/>
          <w:szCs w:val="28"/>
        </w:rPr>
      </w:pPr>
    </w:p>
    <w:p w14:paraId="2499291F" w14:textId="77777777" w:rsidR="006D2603" w:rsidRDefault="006D2603" w:rsidP="00DD68C3">
      <w:pPr>
        <w:pStyle w:val="NoSpacing"/>
        <w:rPr>
          <w:b/>
          <w:bCs/>
          <w:color w:val="323E4F" w:themeColor="text2" w:themeShade="BF"/>
          <w:sz w:val="28"/>
          <w:szCs w:val="28"/>
        </w:rPr>
      </w:pPr>
    </w:p>
    <w:p w14:paraId="6D6AA688" w14:textId="77777777" w:rsidR="006D2603" w:rsidRDefault="006D2603" w:rsidP="00DD68C3">
      <w:pPr>
        <w:pStyle w:val="NoSpacing"/>
        <w:rPr>
          <w:b/>
          <w:bCs/>
          <w:color w:val="323E4F" w:themeColor="text2" w:themeShade="BF"/>
          <w:sz w:val="28"/>
          <w:szCs w:val="28"/>
        </w:rPr>
      </w:pPr>
    </w:p>
    <w:p w14:paraId="68961532" w14:textId="77777777" w:rsidR="006D2603" w:rsidRDefault="006D2603" w:rsidP="00DD68C3">
      <w:pPr>
        <w:pStyle w:val="NoSpacing"/>
        <w:rPr>
          <w:b/>
          <w:bCs/>
          <w:color w:val="323E4F" w:themeColor="text2" w:themeShade="BF"/>
          <w:sz w:val="28"/>
          <w:szCs w:val="28"/>
        </w:rPr>
      </w:pPr>
    </w:p>
    <w:p w14:paraId="0E6DBACE" w14:textId="77777777" w:rsidR="006D2603" w:rsidRDefault="006D2603" w:rsidP="00DD68C3">
      <w:pPr>
        <w:pStyle w:val="NoSpacing"/>
        <w:rPr>
          <w:b/>
          <w:bCs/>
          <w:color w:val="323E4F" w:themeColor="text2" w:themeShade="BF"/>
          <w:sz w:val="28"/>
          <w:szCs w:val="28"/>
        </w:rPr>
      </w:pPr>
    </w:p>
    <w:p w14:paraId="0D290D37" w14:textId="77777777" w:rsidR="006D2603" w:rsidRDefault="006D2603" w:rsidP="00DD68C3">
      <w:pPr>
        <w:pStyle w:val="NoSpacing"/>
        <w:rPr>
          <w:b/>
          <w:bCs/>
          <w:color w:val="323E4F" w:themeColor="text2" w:themeShade="BF"/>
          <w:sz w:val="28"/>
          <w:szCs w:val="28"/>
        </w:rPr>
      </w:pPr>
    </w:p>
    <w:p w14:paraId="628B10BD" w14:textId="77777777" w:rsidR="006D2603" w:rsidRDefault="006D2603" w:rsidP="00DD68C3">
      <w:pPr>
        <w:pStyle w:val="NoSpacing"/>
        <w:rPr>
          <w:b/>
          <w:bCs/>
          <w:color w:val="323E4F" w:themeColor="text2" w:themeShade="BF"/>
          <w:sz w:val="28"/>
          <w:szCs w:val="28"/>
        </w:rPr>
      </w:pPr>
    </w:p>
    <w:p w14:paraId="51C24CA7" w14:textId="79A55F65" w:rsidR="007E0ED2" w:rsidRPr="00DD68C3" w:rsidRDefault="007E0ED2" w:rsidP="00DD68C3">
      <w:pPr>
        <w:pStyle w:val="NoSpacing"/>
        <w:rPr>
          <w:b/>
          <w:bCs/>
          <w:color w:val="323E4F" w:themeColor="text2" w:themeShade="BF"/>
          <w:sz w:val="28"/>
          <w:szCs w:val="28"/>
        </w:rPr>
      </w:pPr>
      <w:r w:rsidRPr="00DD68C3">
        <w:rPr>
          <w:b/>
          <w:bCs/>
          <w:color w:val="323E4F" w:themeColor="text2" w:themeShade="BF"/>
          <w:sz w:val="28"/>
          <w:szCs w:val="28"/>
        </w:rPr>
        <w:t>Additional - Disclosure Log</w:t>
      </w:r>
    </w:p>
    <w:p w14:paraId="5887DEE9" w14:textId="528DA304" w:rsidR="00D72F91" w:rsidRDefault="006D2603" w:rsidP="00DD68C3">
      <w:pPr>
        <w:pStyle w:val="Heading1"/>
        <w:rPr>
          <w:rFonts w:asciiTheme="minorHAnsi" w:hAnsiTheme="minorHAnsi" w:cstheme="minorHAnsi"/>
          <w:color w:val="323E4F" w:themeColor="text2" w:themeShade="BF"/>
          <w:sz w:val="24"/>
          <w:szCs w:val="24"/>
        </w:rPr>
      </w:pPr>
      <w:r>
        <w:rPr>
          <w:rFonts w:asciiTheme="minorHAnsi" w:hAnsiTheme="minorHAnsi" w:cstheme="minorHAnsi"/>
          <w:color w:val="323E4F" w:themeColor="text2" w:themeShade="BF"/>
          <w:sz w:val="24"/>
          <w:szCs w:val="24"/>
        </w:rPr>
        <w:lastRenderedPageBreak/>
        <w:t xml:space="preserve">We currently have no additional disclosures. </w:t>
      </w:r>
    </w:p>
    <w:p w14:paraId="513DC5B1" w14:textId="77777777" w:rsidR="00DD68C3" w:rsidRPr="00DD68C3" w:rsidRDefault="00DD68C3" w:rsidP="00DD68C3"/>
    <w:p w14:paraId="55FE8A0A" w14:textId="77777777" w:rsidR="00D72F91" w:rsidRPr="00DD68C3" w:rsidRDefault="00D72F91" w:rsidP="0016231B">
      <w:pPr>
        <w:pStyle w:val="NoSpacing"/>
        <w:spacing w:after="240"/>
        <w:rPr>
          <w:b/>
          <w:bCs/>
          <w:color w:val="323E4F" w:themeColor="text2" w:themeShade="BF"/>
          <w:sz w:val="28"/>
          <w:szCs w:val="28"/>
        </w:rPr>
      </w:pPr>
      <w:r w:rsidRPr="00DD68C3">
        <w:rPr>
          <w:b/>
          <w:bCs/>
          <w:color w:val="323E4F" w:themeColor="text2" w:themeShade="BF"/>
          <w:sz w:val="28"/>
          <w:szCs w:val="28"/>
        </w:rPr>
        <w:t>The method by which information published under this scheme will be made available</w:t>
      </w:r>
    </w:p>
    <w:p w14:paraId="6D148CAF" w14:textId="590D59D4" w:rsidR="007E0ED2" w:rsidRPr="00DD68C3" w:rsidRDefault="00D72F91" w:rsidP="002A0D30">
      <w:pPr>
        <w:spacing w:line="240" w:lineRule="auto"/>
        <w:jc w:val="both"/>
        <w:rPr>
          <w:rFonts w:cstheme="minorHAnsi"/>
          <w:b/>
          <w:color w:val="323E4F" w:themeColor="text2" w:themeShade="BF"/>
          <w:sz w:val="28"/>
          <w:szCs w:val="28"/>
        </w:rPr>
      </w:pPr>
      <w:r w:rsidRPr="00DD68C3">
        <w:rPr>
          <w:color w:val="323E4F" w:themeColor="text2" w:themeShade="BF"/>
          <w:sz w:val="24"/>
          <w:szCs w:val="24"/>
        </w:rPr>
        <w:t xml:space="preserve">Where it is within the capability of the practice, information will be provided on the website. Where it is impracticable to make information available on a website or when an individual does not wish to access the information by the website, the practice will assist to provide the information in the format it has been requested or offer an alternative method for it to be obtained. </w:t>
      </w:r>
    </w:p>
    <w:p w14:paraId="4865FFAC" w14:textId="77777777" w:rsidR="007E0ED2" w:rsidRPr="00DD68C3" w:rsidRDefault="007E0ED2" w:rsidP="002A0D30">
      <w:pPr>
        <w:spacing w:line="240" w:lineRule="auto"/>
        <w:jc w:val="both"/>
        <w:rPr>
          <w:rFonts w:cstheme="minorHAnsi"/>
          <w:sz w:val="24"/>
          <w:szCs w:val="24"/>
        </w:rPr>
      </w:pPr>
    </w:p>
    <w:p w14:paraId="32994450" w14:textId="5626EE85" w:rsidR="00F4169C" w:rsidRPr="0016231B" w:rsidRDefault="00F4169C" w:rsidP="0016231B">
      <w:pPr>
        <w:pStyle w:val="NoSpacing"/>
        <w:spacing w:after="240"/>
        <w:rPr>
          <w:b/>
          <w:bCs/>
          <w:color w:val="323E4F" w:themeColor="text2" w:themeShade="BF"/>
          <w:sz w:val="28"/>
          <w:szCs w:val="28"/>
        </w:rPr>
      </w:pPr>
      <w:r w:rsidRPr="004554E0">
        <w:rPr>
          <w:b/>
          <w:bCs/>
          <w:color w:val="323E4F" w:themeColor="text2" w:themeShade="BF"/>
          <w:sz w:val="28"/>
          <w:szCs w:val="28"/>
        </w:rPr>
        <w:t>Charges which may be made for information published under this scheme</w:t>
      </w:r>
    </w:p>
    <w:p w14:paraId="3CDE8881" w14:textId="77777777" w:rsidR="00F4169C" w:rsidRPr="00854A82" w:rsidRDefault="00F4169C" w:rsidP="00F4169C">
      <w:pPr>
        <w:spacing w:line="240" w:lineRule="auto"/>
        <w:jc w:val="both"/>
        <w:rPr>
          <w:rFonts w:cstheme="minorHAnsi"/>
          <w:color w:val="323E4F" w:themeColor="text2" w:themeShade="BF"/>
          <w:sz w:val="24"/>
          <w:szCs w:val="24"/>
        </w:rPr>
      </w:pPr>
      <w:r w:rsidRPr="00854A82">
        <w:rPr>
          <w:rFonts w:cstheme="minorHAnsi"/>
          <w:color w:val="323E4F" w:themeColor="text2" w:themeShade="BF"/>
          <w:sz w:val="24"/>
          <w:szCs w:val="24"/>
        </w:rPr>
        <w:t xml:space="preserve">The purpose of this scheme is to make the maximum amount of information readily available at minimum inconvenience and cost to the public. Charges made by the practice for routinely published material will be justified and transparent and kept to a minimum. Material which is published and accessed on a website will be provided free of charge. </w:t>
      </w:r>
    </w:p>
    <w:p w14:paraId="402795BB" w14:textId="495ECD65" w:rsidR="00F4169C" w:rsidRPr="00854A82" w:rsidRDefault="00DD68C3" w:rsidP="00F4169C">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Generally,</w:t>
      </w:r>
      <w:r w:rsidR="00F4169C">
        <w:rPr>
          <w:rFonts w:cstheme="minorHAnsi"/>
          <w:color w:val="323E4F" w:themeColor="text2" w:themeShade="BF"/>
          <w:sz w:val="24"/>
          <w:szCs w:val="24"/>
        </w:rPr>
        <w:t xml:space="preserve"> only the following charges </w:t>
      </w:r>
      <w:r w:rsidR="00FA2A38">
        <w:rPr>
          <w:rFonts w:cstheme="minorHAnsi"/>
          <w:color w:val="323E4F" w:themeColor="text2" w:themeShade="BF"/>
          <w:sz w:val="24"/>
          <w:szCs w:val="24"/>
        </w:rPr>
        <w:t>will</w:t>
      </w:r>
      <w:r w:rsidR="00F4169C">
        <w:rPr>
          <w:rFonts w:cstheme="minorHAnsi"/>
          <w:color w:val="323E4F" w:themeColor="text2" w:themeShade="BF"/>
          <w:sz w:val="24"/>
          <w:szCs w:val="24"/>
        </w:rPr>
        <w:t xml:space="preserve"> be made: </w:t>
      </w:r>
    </w:p>
    <w:p w14:paraId="49A7EABE" w14:textId="3923A0C5" w:rsidR="00F4169C" w:rsidRPr="00FD7476" w:rsidRDefault="00F4169C" w:rsidP="00FD7476">
      <w:pPr>
        <w:pStyle w:val="ListParagraph"/>
        <w:numPr>
          <w:ilvl w:val="0"/>
          <w:numId w:val="6"/>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the costs directly incurred as a result of viewing information, photocopying, postage and </w:t>
      </w:r>
      <w:proofErr w:type="gramStart"/>
      <w:r w:rsidRPr="00FD7476">
        <w:rPr>
          <w:rFonts w:cstheme="minorHAnsi"/>
          <w:color w:val="323E4F" w:themeColor="text2" w:themeShade="BF"/>
          <w:sz w:val="24"/>
          <w:szCs w:val="24"/>
        </w:rPr>
        <w:t>packaging</w:t>
      </w:r>
      <w:proofErr w:type="gramEnd"/>
      <w:r w:rsidRPr="00FD7476">
        <w:rPr>
          <w:rFonts w:cstheme="minorHAnsi"/>
          <w:color w:val="323E4F" w:themeColor="text2" w:themeShade="BF"/>
          <w:sz w:val="24"/>
          <w:szCs w:val="24"/>
        </w:rPr>
        <w:t xml:space="preserve"> </w:t>
      </w:r>
    </w:p>
    <w:p w14:paraId="710132A7" w14:textId="77777777" w:rsid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fees permitted by other legislation; and</w:t>
      </w:r>
    </w:p>
    <w:p w14:paraId="2AE2B193" w14:textId="588AFD2A" w:rsidR="00C3255B" w:rsidRP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for information produced commercially, for example, a book, </w:t>
      </w:r>
      <w:proofErr w:type="gramStart"/>
      <w:r w:rsidRPr="00FD7476">
        <w:rPr>
          <w:rFonts w:cstheme="minorHAnsi"/>
          <w:color w:val="323E4F" w:themeColor="text2" w:themeShade="BF"/>
          <w:sz w:val="24"/>
          <w:szCs w:val="24"/>
        </w:rPr>
        <w:t>map</w:t>
      </w:r>
      <w:proofErr w:type="gramEnd"/>
      <w:r w:rsidRPr="00FD7476">
        <w:rPr>
          <w:rFonts w:cstheme="minorHAnsi"/>
          <w:color w:val="323E4F" w:themeColor="text2" w:themeShade="BF"/>
          <w:sz w:val="24"/>
          <w:szCs w:val="24"/>
        </w:rPr>
        <w:t xml:space="preserve"> or similar publication that you intend to sell and would not otherwise have produced.</w:t>
      </w:r>
    </w:p>
    <w:p w14:paraId="0C5D2399" w14:textId="716BC520" w:rsidR="00FD7476" w:rsidRDefault="00FD7476" w:rsidP="00F4169C">
      <w:pPr>
        <w:spacing w:line="240" w:lineRule="auto"/>
        <w:jc w:val="both"/>
        <w:rPr>
          <w:rFonts w:cstheme="minorHAnsi"/>
          <w:color w:val="323E4F" w:themeColor="text2" w:themeShade="BF"/>
          <w:sz w:val="24"/>
          <w:szCs w:val="24"/>
        </w:rPr>
      </w:pPr>
    </w:p>
    <w:p w14:paraId="4E765C27" w14:textId="089CADB3" w:rsidR="00FD7476" w:rsidRDefault="00FD7476" w:rsidP="00F4169C">
      <w:pPr>
        <w:spacing w:line="240" w:lineRule="auto"/>
        <w:jc w:val="both"/>
        <w:rPr>
          <w:rFonts w:cstheme="minorHAnsi"/>
          <w:color w:val="323E4F" w:themeColor="text2" w:themeShade="BF"/>
          <w:sz w:val="24"/>
          <w:szCs w:val="24"/>
        </w:rPr>
      </w:pPr>
    </w:p>
    <w:p w14:paraId="7DC071DB" w14:textId="5ADCE9D9" w:rsidR="00FD7476" w:rsidRDefault="00FD7476" w:rsidP="00F4169C">
      <w:pPr>
        <w:spacing w:line="240" w:lineRule="auto"/>
        <w:jc w:val="both"/>
        <w:rPr>
          <w:rFonts w:cstheme="minorHAnsi"/>
          <w:color w:val="323E4F" w:themeColor="text2" w:themeShade="BF"/>
          <w:sz w:val="24"/>
          <w:szCs w:val="24"/>
        </w:rPr>
      </w:pPr>
    </w:p>
    <w:p w14:paraId="21AD67AC" w14:textId="77777777" w:rsidR="00F3525C" w:rsidRDefault="00F3525C" w:rsidP="00F4169C">
      <w:pPr>
        <w:spacing w:line="240" w:lineRule="auto"/>
        <w:jc w:val="both"/>
        <w:rPr>
          <w:rFonts w:cstheme="minorHAnsi"/>
          <w:color w:val="323E4F" w:themeColor="text2" w:themeShade="BF"/>
          <w:sz w:val="24"/>
          <w:szCs w:val="24"/>
        </w:rPr>
      </w:pPr>
    </w:p>
    <w:p w14:paraId="007A3EB4" w14:textId="77777777" w:rsidR="00F3525C" w:rsidRDefault="00F3525C" w:rsidP="00F4169C">
      <w:pPr>
        <w:spacing w:line="240" w:lineRule="auto"/>
        <w:jc w:val="both"/>
        <w:rPr>
          <w:rFonts w:cstheme="minorHAnsi"/>
          <w:color w:val="323E4F" w:themeColor="text2" w:themeShade="BF"/>
          <w:sz w:val="24"/>
          <w:szCs w:val="24"/>
        </w:rPr>
      </w:pPr>
    </w:p>
    <w:p w14:paraId="3CBDED62" w14:textId="77777777" w:rsidR="00F3525C" w:rsidRDefault="00F3525C" w:rsidP="00F4169C">
      <w:pPr>
        <w:spacing w:line="240" w:lineRule="auto"/>
        <w:jc w:val="both"/>
        <w:rPr>
          <w:rFonts w:cstheme="minorHAnsi"/>
          <w:color w:val="323E4F" w:themeColor="text2" w:themeShade="BF"/>
          <w:sz w:val="24"/>
          <w:szCs w:val="24"/>
        </w:rPr>
      </w:pPr>
    </w:p>
    <w:p w14:paraId="68041D72" w14:textId="00EA82AC" w:rsidR="00FD7476" w:rsidRDefault="00FD7476" w:rsidP="00F4169C">
      <w:pPr>
        <w:spacing w:line="240" w:lineRule="auto"/>
        <w:jc w:val="both"/>
        <w:rPr>
          <w:rFonts w:cstheme="minorHAnsi"/>
          <w:color w:val="323E4F" w:themeColor="text2" w:themeShade="BF"/>
          <w:sz w:val="24"/>
          <w:szCs w:val="24"/>
        </w:rPr>
      </w:pPr>
    </w:p>
    <w:p w14:paraId="3FA3B54F" w14:textId="066F73B7" w:rsidR="00FD7476" w:rsidRDefault="00FD7476" w:rsidP="00F4169C">
      <w:pPr>
        <w:spacing w:line="240" w:lineRule="auto"/>
        <w:jc w:val="both"/>
        <w:rPr>
          <w:rFonts w:cstheme="minorHAnsi"/>
          <w:color w:val="323E4F" w:themeColor="text2" w:themeShade="BF"/>
          <w:sz w:val="24"/>
          <w:szCs w:val="24"/>
        </w:rPr>
      </w:pPr>
    </w:p>
    <w:p w14:paraId="7CB6F484" w14:textId="11CF5F45" w:rsidR="00FD7476" w:rsidRDefault="00FD7476" w:rsidP="00F4169C">
      <w:pPr>
        <w:spacing w:line="240" w:lineRule="auto"/>
        <w:jc w:val="both"/>
        <w:rPr>
          <w:rFonts w:cstheme="minorHAnsi"/>
          <w:color w:val="323E4F" w:themeColor="text2" w:themeShade="BF"/>
          <w:sz w:val="24"/>
          <w:szCs w:val="24"/>
        </w:rPr>
      </w:pPr>
    </w:p>
    <w:p w14:paraId="5B86A285" w14:textId="5715BAF5" w:rsidR="00FD7476" w:rsidRDefault="00FD7476" w:rsidP="00F4169C">
      <w:pPr>
        <w:spacing w:line="240" w:lineRule="auto"/>
        <w:jc w:val="both"/>
        <w:rPr>
          <w:rFonts w:cstheme="minorHAnsi"/>
          <w:color w:val="323E4F" w:themeColor="text2" w:themeShade="BF"/>
          <w:sz w:val="24"/>
          <w:szCs w:val="24"/>
        </w:rPr>
      </w:pP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p w14:paraId="67FB0227" w14:textId="77777777" w:rsidR="00FA2A38" w:rsidRPr="00FA2A38" w:rsidRDefault="00FA2A38" w:rsidP="00FA2A38">
      <w:pPr>
        <w:rPr>
          <w:rFonts w:cstheme="minorHAnsi"/>
          <w:sz w:val="24"/>
          <w:szCs w:val="24"/>
        </w:rPr>
      </w:pPr>
    </w:p>
    <w:p w14:paraId="2A67D3AD" w14:textId="77777777" w:rsidR="00FA2A38" w:rsidRPr="00FA2A38" w:rsidRDefault="00FA2A38" w:rsidP="00FA2A38">
      <w:pPr>
        <w:rPr>
          <w:rFonts w:cstheme="minorHAnsi"/>
          <w:sz w:val="24"/>
          <w:szCs w:val="24"/>
        </w:rPr>
      </w:pPr>
    </w:p>
    <w:p w14:paraId="157D3230" w14:textId="77777777" w:rsidR="00FA2A38" w:rsidRPr="00FA2A38" w:rsidRDefault="00FA2A38" w:rsidP="00FA2A38">
      <w:pPr>
        <w:rPr>
          <w:rFonts w:cstheme="minorHAnsi"/>
          <w:sz w:val="24"/>
          <w:szCs w:val="24"/>
        </w:rPr>
      </w:pPr>
    </w:p>
    <w:p w14:paraId="7FA901FD" w14:textId="11BE3CA0" w:rsidR="00FA2A38" w:rsidRPr="00FA2A38" w:rsidRDefault="00FA2A38" w:rsidP="00FA2A38">
      <w:pPr>
        <w:tabs>
          <w:tab w:val="left" w:pos="9540"/>
        </w:tabs>
        <w:rPr>
          <w:rFonts w:cstheme="minorHAnsi"/>
          <w:sz w:val="24"/>
          <w:szCs w:val="24"/>
        </w:rPr>
      </w:pPr>
      <w:r>
        <w:rPr>
          <w:rFonts w:cstheme="minorHAnsi"/>
          <w:sz w:val="24"/>
          <w:szCs w:val="24"/>
        </w:rPr>
        <w:tab/>
      </w:r>
    </w:p>
    <w:sectPr w:rsidR="00FA2A38" w:rsidRPr="00FA2A38" w:rsidSect="000F35C9">
      <w:footerReference w:type="default" r:id="rId20"/>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DAF4" w14:textId="77777777" w:rsidR="00356F6A" w:rsidRDefault="00356F6A" w:rsidP="00FC5C88">
      <w:pPr>
        <w:spacing w:after="0" w:line="240" w:lineRule="auto"/>
      </w:pPr>
      <w:r>
        <w:separator/>
      </w:r>
    </w:p>
  </w:endnote>
  <w:endnote w:type="continuationSeparator" w:id="0">
    <w:p w14:paraId="1D21B98D" w14:textId="77777777" w:rsidR="00356F6A" w:rsidRDefault="00356F6A" w:rsidP="00FC5C88">
      <w:pPr>
        <w:spacing w:after="0" w:line="240" w:lineRule="auto"/>
      </w:pPr>
      <w:r>
        <w:continuationSeparator/>
      </w:r>
    </w:p>
  </w:endnote>
  <w:endnote w:type="continuationNotice" w:id="1">
    <w:p w14:paraId="47A86D52" w14:textId="77777777" w:rsidR="00356F6A" w:rsidRDefault="00356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AA3" w14:textId="29025222"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sidRPr="00464AC4">
      <w:rPr>
        <w:rFonts w:asciiTheme="majorHAnsi" w:eastAsiaTheme="majorEastAsia" w:hAnsiTheme="majorHAnsi" w:cstheme="majorBidi"/>
        <w:noProof/>
        <w:color w:val="21305E"/>
        <w:sz w:val="26"/>
        <w:szCs w:val="26"/>
      </w:rPr>
      <w:t>2</w:t>
    </w:r>
    <w:r w:rsidRPr="00464AC4">
      <w:rPr>
        <w:rFonts w:asciiTheme="majorHAnsi" w:eastAsiaTheme="majorEastAsia" w:hAnsiTheme="majorHAnsi" w:cstheme="majorBidi"/>
        <w:noProof/>
        <w:color w:val="21305E"/>
        <w:sz w:val="26"/>
        <w:szCs w:val="26"/>
      </w:rPr>
      <w:fldChar w:fldCharType="end"/>
    </w:r>
    <w:r>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2481" w14:textId="77777777" w:rsidR="00356F6A" w:rsidRDefault="00356F6A" w:rsidP="00FC5C88">
      <w:pPr>
        <w:spacing w:after="0" w:line="240" w:lineRule="auto"/>
      </w:pPr>
      <w:r>
        <w:separator/>
      </w:r>
    </w:p>
  </w:footnote>
  <w:footnote w:type="continuationSeparator" w:id="0">
    <w:p w14:paraId="06E7731B" w14:textId="77777777" w:rsidR="00356F6A" w:rsidRDefault="00356F6A" w:rsidP="00FC5C88">
      <w:pPr>
        <w:spacing w:after="0" w:line="240" w:lineRule="auto"/>
      </w:pPr>
      <w:r>
        <w:continuationSeparator/>
      </w:r>
    </w:p>
  </w:footnote>
  <w:footnote w:type="continuationNotice" w:id="1">
    <w:p w14:paraId="067AA0EF" w14:textId="77777777" w:rsidR="00356F6A" w:rsidRDefault="00356F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1"/>
  </w:num>
  <w:num w:numId="2" w16cid:durableId="31468394">
    <w:abstractNumId w:val="7"/>
  </w:num>
  <w:num w:numId="3" w16cid:durableId="1588685490">
    <w:abstractNumId w:val="3"/>
  </w:num>
  <w:num w:numId="4" w16cid:durableId="870071716">
    <w:abstractNumId w:val="8"/>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9"/>
  </w:num>
  <w:num w:numId="10" w16cid:durableId="1218476082">
    <w:abstractNumId w:val="10"/>
  </w:num>
  <w:num w:numId="11" w16cid:durableId="353729636">
    <w:abstractNumId w:val="2"/>
  </w:num>
  <w:num w:numId="12" w16cid:durableId="1666934120">
    <w:abstractNumId w:val="12"/>
  </w:num>
  <w:num w:numId="13" w16cid:durableId="7392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90B74"/>
    <w:rsid w:val="000B2112"/>
    <w:rsid w:val="000D0129"/>
    <w:rsid w:val="000D6A1E"/>
    <w:rsid w:val="000E075B"/>
    <w:rsid w:val="000F35C9"/>
    <w:rsid w:val="000F3F39"/>
    <w:rsid w:val="001100E4"/>
    <w:rsid w:val="001103E1"/>
    <w:rsid w:val="00143458"/>
    <w:rsid w:val="001550E8"/>
    <w:rsid w:val="0016231B"/>
    <w:rsid w:val="00186009"/>
    <w:rsid w:val="001A533B"/>
    <w:rsid w:val="001B4051"/>
    <w:rsid w:val="001B5C75"/>
    <w:rsid w:val="001D1577"/>
    <w:rsid w:val="001D5DED"/>
    <w:rsid w:val="00201A74"/>
    <w:rsid w:val="00205675"/>
    <w:rsid w:val="002128D8"/>
    <w:rsid w:val="00225604"/>
    <w:rsid w:val="00232A7B"/>
    <w:rsid w:val="002435AF"/>
    <w:rsid w:val="0027165E"/>
    <w:rsid w:val="00274DB4"/>
    <w:rsid w:val="002860D8"/>
    <w:rsid w:val="002A0D30"/>
    <w:rsid w:val="002A1A1D"/>
    <w:rsid w:val="002B6CD6"/>
    <w:rsid w:val="002D5E5D"/>
    <w:rsid w:val="00313A36"/>
    <w:rsid w:val="00317D72"/>
    <w:rsid w:val="00352C39"/>
    <w:rsid w:val="00356F6A"/>
    <w:rsid w:val="0037665A"/>
    <w:rsid w:val="0038604F"/>
    <w:rsid w:val="0039100D"/>
    <w:rsid w:val="0039392B"/>
    <w:rsid w:val="003B0C81"/>
    <w:rsid w:val="003C244E"/>
    <w:rsid w:val="003C4968"/>
    <w:rsid w:val="003D7DA5"/>
    <w:rsid w:val="003F2E5B"/>
    <w:rsid w:val="004352DA"/>
    <w:rsid w:val="00441486"/>
    <w:rsid w:val="004554E0"/>
    <w:rsid w:val="00464AC4"/>
    <w:rsid w:val="00464B66"/>
    <w:rsid w:val="004976FA"/>
    <w:rsid w:val="004B005C"/>
    <w:rsid w:val="004B3F02"/>
    <w:rsid w:val="004D148F"/>
    <w:rsid w:val="004E4C88"/>
    <w:rsid w:val="004F41EE"/>
    <w:rsid w:val="00522529"/>
    <w:rsid w:val="00525022"/>
    <w:rsid w:val="0054406E"/>
    <w:rsid w:val="00556025"/>
    <w:rsid w:val="00586555"/>
    <w:rsid w:val="005A6DF4"/>
    <w:rsid w:val="005B5B9D"/>
    <w:rsid w:val="005B6C8D"/>
    <w:rsid w:val="005E384F"/>
    <w:rsid w:val="006045C9"/>
    <w:rsid w:val="006050DE"/>
    <w:rsid w:val="0061203D"/>
    <w:rsid w:val="006A7FFA"/>
    <w:rsid w:val="006B10E2"/>
    <w:rsid w:val="006C0164"/>
    <w:rsid w:val="006D2603"/>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55601"/>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E7831"/>
    <w:rsid w:val="00C3255B"/>
    <w:rsid w:val="00C50CC2"/>
    <w:rsid w:val="00C6155E"/>
    <w:rsid w:val="00CA02AB"/>
    <w:rsid w:val="00CD1448"/>
    <w:rsid w:val="00CD5D33"/>
    <w:rsid w:val="00CE71A1"/>
    <w:rsid w:val="00CF1E9E"/>
    <w:rsid w:val="00D0673C"/>
    <w:rsid w:val="00D72F91"/>
    <w:rsid w:val="00DD1B36"/>
    <w:rsid w:val="00DD68C3"/>
    <w:rsid w:val="00E33339"/>
    <w:rsid w:val="00E44CD4"/>
    <w:rsid w:val="00E46864"/>
    <w:rsid w:val="00E4725B"/>
    <w:rsid w:val="00E85BF1"/>
    <w:rsid w:val="00E97DEE"/>
    <w:rsid w:val="00EA23D7"/>
    <w:rsid w:val="00EC0305"/>
    <w:rsid w:val="00EC1EAB"/>
    <w:rsid w:val="00EC7866"/>
    <w:rsid w:val="00ED23D5"/>
    <w:rsid w:val="00EE1CD2"/>
    <w:rsid w:val="00EF322C"/>
    <w:rsid w:val="00F14AF4"/>
    <w:rsid w:val="00F3025C"/>
    <w:rsid w:val="00F3525C"/>
    <w:rsid w:val="00F4169C"/>
    <w:rsid w:val="00F632EB"/>
    <w:rsid w:val="00F66232"/>
    <w:rsid w:val="00F70447"/>
    <w:rsid w:val="00F91346"/>
    <w:rsid w:val="00F966E0"/>
    <w:rsid w:val="00FA2A38"/>
    <w:rsid w:val="00FA4AB2"/>
    <w:rsid w:val="00FC5C88"/>
    <w:rsid w:val="00FD1815"/>
    <w:rsid w:val="00FD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priorities/" TargetMode="External"/><Relationship Id="rId18" Type="http://schemas.openxmlformats.org/officeDocument/2006/relationships/hyperlink" Target="https://www.pendresurgery.co.uk/auth/0cbfd0e5-5dee-448d-b176-7b130b705dda/pages/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contact-us/pub-scheme/spend/" TargetMode="External"/><Relationship Id="rId17" Type="http://schemas.openxmlformats.org/officeDocument/2006/relationships/hyperlink" Target="https://www.england.nhs.uk/contact-us/pub-scheme/services/" TargetMode="External"/><Relationship Id="rId2" Type="http://schemas.openxmlformats.org/officeDocument/2006/relationships/customXml" Target="../customXml/item2.xml"/><Relationship Id="rId16" Type="http://schemas.openxmlformats.org/officeDocument/2006/relationships/hyperlink" Target="https://www.england.nhs.uk/publication/our-board-members-register-of-inter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ub-scheme/what-we-do/" TargetMode="External"/><Relationship Id="rId5" Type="http://schemas.openxmlformats.org/officeDocument/2006/relationships/numbering" Target="numbering.xml"/><Relationship Id="rId15" Type="http://schemas.openxmlformats.org/officeDocument/2006/relationships/hyperlink" Target="https://www.england.nhs.uk/contact-us/pub-scheme/pol-proc/" TargetMode="External"/><Relationship Id="rId10" Type="http://schemas.openxmlformats.org/officeDocument/2006/relationships/endnotes" Target="endnotes.xml"/><Relationship Id="rId19" Type="http://schemas.openxmlformats.org/officeDocument/2006/relationships/hyperlink" Target="https://www.pendresurgery.co.uk/auth/0cbfd0e5-5dee-448d-b176-7b130b705dda/pages/Medicals--Privat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decis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customXml/itemProps3.xml><?xml version="1.0" encoding="utf-8"?>
<ds:datastoreItem xmlns:ds="http://schemas.openxmlformats.org/officeDocument/2006/customXml" ds:itemID="{20F77B79-D66A-4510-BE7C-4BAC64E5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5</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Links>
    <vt:vector size="78" baseType="variant">
      <vt:variant>
        <vt:i4>7143461</vt:i4>
      </vt:variant>
      <vt:variant>
        <vt:i4>36</vt:i4>
      </vt:variant>
      <vt:variant>
        <vt:i4>0</vt:i4>
      </vt:variant>
      <vt:variant>
        <vt:i4>5</vt:i4>
      </vt:variant>
      <vt:variant>
        <vt:lpwstr>https://www.beh-mht.nhs.uk/finance.htm</vt:lpwstr>
      </vt:variant>
      <vt:variant>
        <vt:lpwstr/>
      </vt:variant>
      <vt:variant>
        <vt:i4>6488105</vt:i4>
      </vt:variant>
      <vt:variant>
        <vt:i4>33</vt:i4>
      </vt:variant>
      <vt:variant>
        <vt:i4>0</vt:i4>
      </vt:variant>
      <vt:variant>
        <vt:i4>5</vt:i4>
      </vt:variant>
      <vt:variant>
        <vt:lpwstr>https://www.beh-mht.nhs.uk/trust-board-meetings-and-papers.htm</vt:lpwstr>
      </vt:variant>
      <vt:variant>
        <vt:lpwstr/>
      </vt:variant>
      <vt:variant>
        <vt:i4>917527</vt:i4>
      </vt:variant>
      <vt:variant>
        <vt:i4>30</vt:i4>
      </vt:variant>
      <vt:variant>
        <vt:i4>0</vt:i4>
      </vt:variant>
      <vt:variant>
        <vt:i4>5</vt:i4>
      </vt:variant>
      <vt:variant>
        <vt:lpwstr>https://www.beh-mht.nhs.uk/annual-accounts-2.htm</vt:lpwstr>
      </vt:variant>
      <vt:variant>
        <vt:lpwstr/>
      </vt:variant>
      <vt:variant>
        <vt:i4>2883694</vt:i4>
      </vt:variant>
      <vt:variant>
        <vt:i4>27</vt:i4>
      </vt:variant>
      <vt:variant>
        <vt:i4>0</vt:i4>
      </vt:variant>
      <vt:variant>
        <vt:i4>5</vt:i4>
      </vt:variant>
      <vt:variant>
        <vt:lpwstr>https://www.beh-mht.nhs.uk/publications.htm</vt:lpwstr>
      </vt:variant>
      <vt:variant>
        <vt:lpwstr/>
      </vt:variant>
      <vt:variant>
        <vt:i4>6488105</vt:i4>
      </vt:variant>
      <vt:variant>
        <vt:i4>24</vt:i4>
      </vt:variant>
      <vt:variant>
        <vt:i4>0</vt:i4>
      </vt:variant>
      <vt:variant>
        <vt:i4>5</vt:i4>
      </vt:variant>
      <vt:variant>
        <vt:lpwstr>https://www.beh-mht.nhs.uk/trust-board-meetings-and-papers.htm</vt:lpwstr>
      </vt:variant>
      <vt:variant>
        <vt:lpwstr/>
      </vt:variant>
      <vt:variant>
        <vt:i4>7077937</vt:i4>
      </vt:variant>
      <vt:variant>
        <vt:i4>21</vt:i4>
      </vt:variant>
      <vt:variant>
        <vt:i4>0</vt:i4>
      </vt:variant>
      <vt:variant>
        <vt:i4>5</vt:i4>
      </vt:variant>
      <vt:variant>
        <vt:lpwstr>https://www.beh-mht.nhs.uk/expenditure.htm</vt:lpwstr>
      </vt:variant>
      <vt:variant>
        <vt:lpwstr/>
      </vt:variant>
      <vt:variant>
        <vt:i4>8126574</vt:i4>
      </vt:variant>
      <vt:variant>
        <vt:i4>18</vt:i4>
      </vt:variant>
      <vt:variant>
        <vt:i4>0</vt:i4>
      </vt:variant>
      <vt:variant>
        <vt:i4>5</vt:i4>
      </vt:variant>
      <vt:variant>
        <vt:lpwstr>https://www.england.nhs.uk/contact-us/pub-scheme/services/</vt:lpwstr>
      </vt:variant>
      <vt:variant>
        <vt:lpwstr/>
      </vt:variant>
      <vt:variant>
        <vt:i4>7405612</vt:i4>
      </vt:variant>
      <vt:variant>
        <vt:i4>15</vt:i4>
      </vt:variant>
      <vt:variant>
        <vt:i4>0</vt:i4>
      </vt:variant>
      <vt:variant>
        <vt:i4>5</vt:i4>
      </vt:variant>
      <vt:variant>
        <vt:lpwstr>https://www.england.nhs.uk/publication/our-board-members-register-of-interests/</vt:lpwstr>
      </vt:variant>
      <vt:variant>
        <vt:lpwstr/>
      </vt:variant>
      <vt:variant>
        <vt:i4>7471166</vt:i4>
      </vt:variant>
      <vt:variant>
        <vt:i4>12</vt:i4>
      </vt:variant>
      <vt:variant>
        <vt:i4>0</vt:i4>
      </vt:variant>
      <vt:variant>
        <vt:i4>5</vt:i4>
      </vt:variant>
      <vt:variant>
        <vt:lpwstr>https://www.england.nhs.uk/contact-us/pub-scheme/pol-proc/</vt:lpwstr>
      </vt:variant>
      <vt:variant>
        <vt:lpwstr/>
      </vt:variant>
      <vt:variant>
        <vt:i4>3539046</vt:i4>
      </vt:variant>
      <vt:variant>
        <vt:i4>9</vt:i4>
      </vt:variant>
      <vt:variant>
        <vt:i4>0</vt:i4>
      </vt:variant>
      <vt:variant>
        <vt:i4>5</vt:i4>
      </vt:variant>
      <vt:variant>
        <vt:lpwstr>https://www.england.nhs.uk/contact-us/pub-scheme/decisions/</vt:lpwstr>
      </vt:variant>
      <vt:variant>
        <vt:lpwstr/>
      </vt:variant>
      <vt:variant>
        <vt:i4>720899</vt:i4>
      </vt:variant>
      <vt:variant>
        <vt:i4>6</vt:i4>
      </vt:variant>
      <vt:variant>
        <vt:i4>0</vt:i4>
      </vt:variant>
      <vt:variant>
        <vt:i4>5</vt:i4>
      </vt:variant>
      <vt:variant>
        <vt:lpwstr>https://www.england.nhs.uk/contact-us/pub-scheme/priorities/</vt:lpwstr>
      </vt:variant>
      <vt:variant>
        <vt:lpwstr/>
      </vt:variant>
      <vt:variant>
        <vt:i4>2883699</vt:i4>
      </vt:variant>
      <vt:variant>
        <vt:i4>3</vt:i4>
      </vt:variant>
      <vt:variant>
        <vt:i4>0</vt:i4>
      </vt:variant>
      <vt:variant>
        <vt:i4>5</vt:i4>
      </vt:variant>
      <vt:variant>
        <vt:lpwstr>https://www.england.nhs.uk/contact-us/pub-scheme/spend/</vt:lpwstr>
      </vt:variant>
      <vt:variant>
        <vt:lpwstr/>
      </vt:variant>
      <vt:variant>
        <vt:i4>4915268</vt:i4>
      </vt:variant>
      <vt:variant>
        <vt:i4>0</vt:i4>
      </vt:variant>
      <vt:variant>
        <vt:i4>0</vt:i4>
      </vt:variant>
      <vt:variant>
        <vt:i4>5</vt:i4>
      </vt:variant>
      <vt:variant>
        <vt:lpwstr>https://www.england.nhs.uk/contact-us/pub-scheme/what-we-do/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Paul Deaves (Mold - Pendre Surgery (Mold))</cp:lastModifiedBy>
  <cp:revision>2</cp:revision>
  <dcterms:created xsi:type="dcterms:W3CDTF">2023-10-16T14:05:00Z</dcterms:created>
  <dcterms:modified xsi:type="dcterms:W3CDTF">2023-10-16T14:05:00Z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